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6EF0" w:rsidRDefault="008A6EF0" w:rsidP="008A6EF0">
      <w:pPr>
        <w:rPr>
          <w:b/>
          <w:sz w:val="40"/>
          <w:szCs w:val="40"/>
        </w:rPr>
      </w:pPr>
      <w:r w:rsidRPr="007917E1">
        <w:rPr>
          <w:b/>
          <w:noProof/>
          <w:sz w:val="40"/>
          <w:szCs w:val="40"/>
        </w:rPr>
        <mc:AlternateContent>
          <mc:Choice Requires="wps">
            <w:drawing>
              <wp:anchor distT="45720" distB="45720" distL="114300" distR="114300" simplePos="0" relativeHeight="251659264" behindDoc="0" locked="0" layoutInCell="1" allowOverlap="1" wp14:anchorId="366172E4" wp14:editId="53817449">
                <wp:simplePos x="0" y="0"/>
                <wp:positionH relativeFrom="margin">
                  <wp:posOffset>-17780</wp:posOffset>
                </wp:positionH>
                <wp:positionV relativeFrom="paragraph">
                  <wp:posOffset>-3273870</wp:posOffset>
                </wp:positionV>
                <wp:extent cx="5961413" cy="2660072"/>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1413" cy="2660072"/>
                        </a:xfrm>
                        <a:prstGeom prst="rect">
                          <a:avLst/>
                        </a:prstGeom>
                        <a:noFill/>
                        <a:ln w="9525">
                          <a:noFill/>
                          <a:miter lim="800000"/>
                          <a:headEnd/>
                          <a:tailEnd/>
                        </a:ln>
                      </wps:spPr>
                      <wps:txbx>
                        <w:txbxContent>
                          <w:p w:rsidR="008A6EF0" w:rsidRPr="007917E1" w:rsidRDefault="00D96BC7" w:rsidP="008A6EF0">
                            <w:pPr>
                              <w:rPr>
                                <w:b/>
                                <w:color w:val="FFFFFF" w:themeColor="background1"/>
                                <w:sz w:val="104"/>
                                <w:szCs w:val="104"/>
                              </w:rPr>
                            </w:pPr>
                            <w:r>
                              <w:rPr>
                                <w:b/>
                                <w:color w:val="FFFFFF" w:themeColor="background1"/>
                                <w:sz w:val="104"/>
                                <w:szCs w:val="104"/>
                              </w:rPr>
                              <w:t>Quality Management Plan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6172E4" id="_x0000_t202" coordsize="21600,21600" o:spt="202" path="m,l,21600r21600,l21600,xe">
                <v:stroke joinstyle="miter"/>
                <v:path gradientshapeok="t" o:connecttype="rect"/>
              </v:shapetype>
              <v:shape id="Text Box 2" o:spid="_x0000_s1026" type="#_x0000_t202" style="position:absolute;margin-left:-1.4pt;margin-top:-257.8pt;width:469.4pt;height:209.4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" filled="f" stroked="f">
                <v:textbox>
                  <w:txbxContent>
                    <w:p w:rsidR="008A6EF0" w:rsidRPr="007917E1" w:rsidRDefault="00D96BC7" w:rsidP="008A6EF0">
                      <w:pPr>
                        <w:rPr>
                          <w:b/>
                          <w:color w:val="FFFFFF" w:themeColor="background1"/>
                          <w:sz w:val="104"/>
                          <w:szCs w:val="104"/>
                        </w:rPr>
                      </w:pPr>
                      <w:r>
                        <w:rPr>
                          <w:b/>
                          <w:color w:val="FFFFFF" w:themeColor="background1"/>
                          <w:sz w:val="104"/>
                          <w:szCs w:val="104"/>
                        </w:rPr>
                        <w:t>Quality Management Plan</w:t>
                      </w:r>
                    </w:p>
                  </w:txbxContent>
                </v:textbox>
                <w10:wrap anchorx="margin"/>
              </v:shape>
            </w:pict>
          </mc:Fallback>
        </mc:AlternateContent>
      </w:r>
      <w:r>
        <w:rPr>
          <w:b/>
          <w:sz w:val="40"/>
          <w:szCs w:val="40"/>
        </w:rPr>
        <w:t>[</w:t>
      </w:r>
      <w:r w:rsidRPr="007917E1">
        <w:rPr>
          <w:b/>
          <w:sz w:val="40"/>
          <w:szCs w:val="40"/>
        </w:rPr>
        <w:t>Insert</w:t>
      </w:r>
      <w:r>
        <w:rPr>
          <w:b/>
          <w:sz w:val="40"/>
          <w:szCs w:val="40"/>
        </w:rPr>
        <w:t xml:space="preserve"> Department Name]</w:t>
      </w:r>
    </w:p>
    <w:p w:rsidR="00BC22E9" w:rsidRPr="00BC22E9" w:rsidRDefault="008A6EF0" w:rsidP="008A6EF0">
      <w:pPr>
        <w:rPr>
          <w:b/>
          <w:sz w:val="40"/>
          <w:szCs w:val="40"/>
        </w:rPr>
        <w:sectPr w:rsidR="00BC22E9" w:rsidRPr="00BC22E9" w:rsidSect="008A6EF0">
          <w:headerReference w:type="default" r:id="rId8"/>
          <w:footerReference w:type="default" r:id="rId9"/>
          <w:headerReference w:type="first" r:id="rId10"/>
          <w:footerReference w:type="first" r:id="rId11"/>
          <w:pgSz w:w="12240" w:h="15840"/>
          <w:pgMar w:top="12060" w:right="1440" w:bottom="1440" w:left="1440" w:header="720" w:footer="720" w:gutter="0"/>
          <w:cols w:space="720"/>
          <w:titlePg/>
          <w:docGrid w:linePitch="360"/>
        </w:sectPr>
      </w:pPr>
      <w:r>
        <w:rPr>
          <w:b/>
          <w:sz w:val="40"/>
          <w:szCs w:val="40"/>
        </w:rPr>
        <w:t>[Insert Project Name]</w:t>
      </w:r>
    </w:p>
    <w:p w:rsidR="008A6EF0" w:rsidRPr="0030427C" w:rsidRDefault="008A6EF0" w:rsidP="008A6EF0">
      <w:pPr>
        <w:pStyle w:val="VersionHistory"/>
        <w:rPr>
          <w:smallCaps w:val="0"/>
        </w:rPr>
      </w:pPr>
      <w:r w:rsidRPr="009A253B">
        <w:lastRenderedPageBreak/>
        <w:t>Version History</w:t>
      </w:r>
    </w:p>
    <w:tbl>
      <w:tblPr>
        <w:tblStyle w:val="TableGrid"/>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Description w:val="Version History"/>
      </w:tblPr>
      <w:tblGrid>
        <w:gridCol w:w="1255"/>
        <w:gridCol w:w="1620"/>
        <w:gridCol w:w="2520"/>
        <w:gridCol w:w="3955"/>
      </w:tblGrid>
      <w:tr w:rsidR="008A6EF0" w:rsidRPr="0030427C" w:rsidTr="00F32F91">
        <w:trPr>
          <w:trHeight w:val="432"/>
          <w:tblHeader/>
        </w:trPr>
        <w:tc>
          <w:tcPr>
            <w:tcW w:w="1255" w:type="dxa"/>
            <w:shd w:val="clear" w:color="auto" w:fill="1B4675"/>
            <w:vAlign w:val="center"/>
          </w:tcPr>
          <w:p w:rsidR="008A6EF0" w:rsidRPr="0030427C" w:rsidRDefault="008A6EF0" w:rsidP="00B374F1">
            <w:pPr>
              <w:pStyle w:val="TableHeaderText"/>
            </w:pPr>
            <w:r>
              <w:t>Version #</w:t>
            </w:r>
          </w:p>
        </w:tc>
        <w:tc>
          <w:tcPr>
            <w:tcW w:w="1620" w:type="dxa"/>
            <w:shd w:val="clear" w:color="auto" w:fill="1B4675"/>
            <w:vAlign w:val="center"/>
          </w:tcPr>
          <w:p w:rsidR="008A6EF0" w:rsidRPr="0030427C" w:rsidRDefault="008A6EF0" w:rsidP="00B374F1">
            <w:pPr>
              <w:pStyle w:val="TableHeaderText"/>
            </w:pPr>
            <w:r>
              <w:t>Date</w:t>
            </w:r>
          </w:p>
        </w:tc>
        <w:tc>
          <w:tcPr>
            <w:tcW w:w="2520" w:type="dxa"/>
            <w:shd w:val="clear" w:color="auto" w:fill="1B4675"/>
            <w:vAlign w:val="center"/>
          </w:tcPr>
          <w:p w:rsidR="008A6EF0" w:rsidRPr="0030427C" w:rsidRDefault="008A6EF0" w:rsidP="00B374F1">
            <w:pPr>
              <w:pStyle w:val="TableHeaderText"/>
            </w:pPr>
            <w:r>
              <w:t>Author</w:t>
            </w:r>
          </w:p>
        </w:tc>
        <w:tc>
          <w:tcPr>
            <w:tcW w:w="3955" w:type="dxa"/>
            <w:shd w:val="clear" w:color="auto" w:fill="1B4675"/>
            <w:vAlign w:val="center"/>
          </w:tcPr>
          <w:p w:rsidR="008A6EF0" w:rsidRPr="0030427C" w:rsidRDefault="008A6EF0" w:rsidP="00B374F1">
            <w:pPr>
              <w:pStyle w:val="TableHeaderText"/>
            </w:pPr>
            <w:r>
              <w:t>Key Differences</w:t>
            </w:r>
          </w:p>
        </w:tc>
      </w:tr>
      <w:tr w:rsidR="008A6EF0" w:rsidRPr="0030427C" w:rsidTr="00F32F91">
        <w:trPr>
          <w:trHeight w:val="432"/>
        </w:trPr>
        <w:tc>
          <w:tcPr>
            <w:tcW w:w="1255" w:type="dxa"/>
          </w:tcPr>
          <w:p w:rsidR="008A6EF0" w:rsidRPr="0030427C" w:rsidRDefault="008A6EF0" w:rsidP="00B374F1"/>
        </w:tc>
        <w:tc>
          <w:tcPr>
            <w:tcW w:w="1620" w:type="dxa"/>
          </w:tcPr>
          <w:p w:rsidR="008A6EF0" w:rsidRPr="0030427C" w:rsidRDefault="008A6EF0" w:rsidP="00B374F1"/>
        </w:tc>
        <w:tc>
          <w:tcPr>
            <w:tcW w:w="2520" w:type="dxa"/>
          </w:tcPr>
          <w:p w:rsidR="008A6EF0" w:rsidRPr="0030427C" w:rsidRDefault="008A6EF0" w:rsidP="00B374F1"/>
        </w:tc>
        <w:tc>
          <w:tcPr>
            <w:tcW w:w="3955" w:type="dxa"/>
          </w:tcPr>
          <w:p w:rsidR="008A6EF0" w:rsidRPr="0030427C" w:rsidRDefault="008A6EF0" w:rsidP="00B374F1"/>
        </w:tc>
      </w:tr>
      <w:tr w:rsidR="008A6EF0" w:rsidRPr="0030427C" w:rsidTr="00F32F91">
        <w:trPr>
          <w:trHeight w:val="432"/>
        </w:trPr>
        <w:tc>
          <w:tcPr>
            <w:tcW w:w="1255" w:type="dxa"/>
          </w:tcPr>
          <w:p w:rsidR="008A6EF0" w:rsidRPr="0030427C" w:rsidRDefault="008A6EF0" w:rsidP="00B374F1"/>
        </w:tc>
        <w:tc>
          <w:tcPr>
            <w:tcW w:w="1620" w:type="dxa"/>
          </w:tcPr>
          <w:p w:rsidR="008A6EF0" w:rsidRPr="0030427C" w:rsidRDefault="008A6EF0" w:rsidP="00B374F1"/>
        </w:tc>
        <w:tc>
          <w:tcPr>
            <w:tcW w:w="2520" w:type="dxa"/>
          </w:tcPr>
          <w:p w:rsidR="008A6EF0" w:rsidRPr="0030427C" w:rsidRDefault="008A6EF0" w:rsidP="00B374F1"/>
        </w:tc>
        <w:tc>
          <w:tcPr>
            <w:tcW w:w="3955" w:type="dxa"/>
          </w:tcPr>
          <w:p w:rsidR="008A6EF0" w:rsidRPr="0030427C" w:rsidRDefault="008A6EF0" w:rsidP="00B374F1"/>
        </w:tc>
      </w:tr>
      <w:tr w:rsidR="008A6EF0" w:rsidRPr="0030427C" w:rsidTr="00F32F91">
        <w:trPr>
          <w:trHeight w:val="432"/>
        </w:trPr>
        <w:tc>
          <w:tcPr>
            <w:tcW w:w="1255" w:type="dxa"/>
          </w:tcPr>
          <w:p w:rsidR="008A6EF0" w:rsidRPr="0030427C" w:rsidRDefault="008A6EF0" w:rsidP="00B374F1"/>
        </w:tc>
        <w:tc>
          <w:tcPr>
            <w:tcW w:w="1620" w:type="dxa"/>
          </w:tcPr>
          <w:p w:rsidR="008A6EF0" w:rsidRPr="0030427C" w:rsidRDefault="008A6EF0" w:rsidP="00B374F1"/>
        </w:tc>
        <w:tc>
          <w:tcPr>
            <w:tcW w:w="2520" w:type="dxa"/>
          </w:tcPr>
          <w:p w:rsidR="008A6EF0" w:rsidRPr="0030427C" w:rsidRDefault="008A6EF0" w:rsidP="00B374F1"/>
        </w:tc>
        <w:tc>
          <w:tcPr>
            <w:tcW w:w="3955" w:type="dxa"/>
          </w:tcPr>
          <w:p w:rsidR="008A6EF0" w:rsidRPr="0030427C" w:rsidRDefault="008A6EF0" w:rsidP="00B374F1"/>
        </w:tc>
      </w:tr>
    </w:tbl>
    <w:p w:rsidR="008A6EF0" w:rsidRDefault="008A6EF0" w:rsidP="008A6EF0">
      <w:r w:rsidRPr="0030427C">
        <w:br w:type="page"/>
      </w:r>
    </w:p>
    <w:p w:rsidR="008A6EF0" w:rsidRDefault="008A6EF0" w:rsidP="008A6EF0">
      <w:pPr>
        <w:pStyle w:val="TOCTitle"/>
      </w:pPr>
      <w:r>
        <w:lastRenderedPageBreak/>
        <w:t>Table of Contents</w:t>
      </w:r>
    </w:p>
    <w:p w:rsidR="007118DD" w:rsidRDefault="008A6EF0">
      <w:pPr>
        <w:pStyle w:val="TOC1"/>
        <w:tabs>
          <w:tab w:val="left" w:pos="440"/>
          <w:tab w:val="right" w:leader="dot" w:pos="9350"/>
        </w:tabs>
        <w:rPr>
          <w:rFonts w:eastAsiaTheme="minorEastAsia"/>
          <w:b w:val="0"/>
          <w:noProof/>
          <w:color w:val="auto"/>
          <w:sz w:val="22"/>
        </w:rPr>
      </w:pPr>
      <w:r>
        <w:fldChar w:fldCharType="begin"/>
      </w:r>
      <w:r>
        <w:instrText xml:space="preserve"> TOC \o "1-3" \h \z \u </w:instrText>
      </w:r>
      <w:r>
        <w:fldChar w:fldCharType="separate"/>
      </w:r>
      <w:hyperlink w:anchor="_Toc474830669" w:history="1">
        <w:r w:rsidR="007118DD" w:rsidRPr="00522D8D">
          <w:rPr>
            <w:rStyle w:val="Hyperlink"/>
            <w:noProof/>
          </w:rPr>
          <w:t>1</w:t>
        </w:r>
        <w:r w:rsidR="007118DD">
          <w:rPr>
            <w:rFonts w:eastAsiaTheme="minorEastAsia"/>
            <w:b w:val="0"/>
            <w:noProof/>
            <w:color w:val="auto"/>
            <w:sz w:val="22"/>
          </w:rPr>
          <w:tab/>
        </w:r>
        <w:r w:rsidR="007118DD" w:rsidRPr="00522D8D">
          <w:rPr>
            <w:rStyle w:val="Hyperlink"/>
            <w:noProof/>
          </w:rPr>
          <w:t>Introduction</w:t>
        </w:r>
        <w:r w:rsidR="007118DD">
          <w:rPr>
            <w:noProof/>
            <w:webHidden/>
          </w:rPr>
          <w:tab/>
        </w:r>
        <w:r w:rsidR="007118DD">
          <w:rPr>
            <w:noProof/>
            <w:webHidden/>
          </w:rPr>
          <w:fldChar w:fldCharType="begin"/>
        </w:r>
        <w:r w:rsidR="007118DD">
          <w:rPr>
            <w:noProof/>
            <w:webHidden/>
          </w:rPr>
          <w:instrText xml:space="preserve"> PAGEREF _Toc474830669 \h </w:instrText>
        </w:r>
        <w:r w:rsidR="007118DD">
          <w:rPr>
            <w:noProof/>
            <w:webHidden/>
          </w:rPr>
        </w:r>
        <w:r w:rsidR="007118DD">
          <w:rPr>
            <w:noProof/>
            <w:webHidden/>
          </w:rPr>
          <w:fldChar w:fldCharType="separate"/>
        </w:r>
        <w:r w:rsidR="007118DD">
          <w:rPr>
            <w:noProof/>
            <w:webHidden/>
          </w:rPr>
          <w:t>5</w:t>
        </w:r>
        <w:r w:rsidR="007118DD">
          <w:rPr>
            <w:noProof/>
            <w:webHidden/>
          </w:rPr>
          <w:fldChar w:fldCharType="end"/>
        </w:r>
      </w:hyperlink>
    </w:p>
    <w:p w:rsidR="007118DD" w:rsidRDefault="00D20E23">
      <w:pPr>
        <w:pStyle w:val="TOC1"/>
        <w:tabs>
          <w:tab w:val="left" w:pos="440"/>
          <w:tab w:val="right" w:leader="dot" w:pos="9350"/>
        </w:tabs>
        <w:rPr>
          <w:rFonts w:eastAsiaTheme="minorEastAsia"/>
          <w:b w:val="0"/>
          <w:noProof/>
          <w:color w:val="auto"/>
          <w:sz w:val="22"/>
        </w:rPr>
      </w:pPr>
      <w:hyperlink w:anchor="_Toc474830670" w:history="1">
        <w:r w:rsidR="007118DD" w:rsidRPr="00522D8D">
          <w:rPr>
            <w:rStyle w:val="Hyperlink"/>
            <w:noProof/>
          </w:rPr>
          <w:t>2</w:t>
        </w:r>
        <w:r w:rsidR="007118DD">
          <w:rPr>
            <w:rFonts w:eastAsiaTheme="minorEastAsia"/>
            <w:b w:val="0"/>
            <w:noProof/>
            <w:color w:val="auto"/>
            <w:sz w:val="22"/>
          </w:rPr>
          <w:tab/>
        </w:r>
        <w:r w:rsidR="007118DD" w:rsidRPr="00522D8D">
          <w:rPr>
            <w:rStyle w:val="Hyperlink"/>
            <w:noProof/>
          </w:rPr>
          <w:t>Roles and Responsibilities</w:t>
        </w:r>
        <w:r w:rsidR="007118DD">
          <w:rPr>
            <w:noProof/>
            <w:webHidden/>
          </w:rPr>
          <w:tab/>
        </w:r>
        <w:r w:rsidR="007118DD">
          <w:rPr>
            <w:noProof/>
            <w:webHidden/>
          </w:rPr>
          <w:fldChar w:fldCharType="begin"/>
        </w:r>
        <w:r w:rsidR="007118DD">
          <w:rPr>
            <w:noProof/>
            <w:webHidden/>
          </w:rPr>
          <w:instrText xml:space="preserve"> PAGEREF _Toc474830670 \h </w:instrText>
        </w:r>
        <w:r w:rsidR="007118DD">
          <w:rPr>
            <w:noProof/>
            <w:webHidden/>
          </w:rPr>
        </w:r>
        <w:r w:rsidR="007118DD">
          <w:rPr>
            <w:noProof/>
            <w:webHidden/>
          </w:rPr>
          <w:fldChar w:fldCharType="separate"/>
        </w:r>
        <w:r w:rsidR="007118DD">
          <w:rPr>
            <w:noProof/>
            <w:webHidden/>
          </w:rPr>
          <w:t>5</w:t>
        </w:r>
        <w:r w:rsidR="007118DD">
          <w:rPr>
            <w:noProof/>
            <w:webHidden/>
          </w:rPr>
          <w:fldChar w:fldCharType="end"/>
        </w:r>
      </w:hyperlink>
    </w:p>
    <w:p w:rsidR="007118DD" w:rsidRDefault="00D20E23">
      <w:pPr>
        <w:pStyle w:val="TOC1"/>
        <w:tabs>
          <w:tab w:val="left" w:pos="440"/>
          <w:tab w:val="right" w:leader="dot" w:pos="9350"/>
        </w:tabs>
        <w:rPr>
          <w:rFonts w:eastAsiaTheme="minorEastAsia"/>
          <w:b w:val="0"/>
          <w:noProof/>
          <w:color w:val="auto"/>
          <w:sz w:val="22"/>
        </w:rPr>
      </w:pPr>
      <w:hyperlink w:anchor="_Toc474830671" w:history="1">
        <w:r w:rsidR="007118DD" w:rsidRPr="00522D8D">
          <w:rPr>
            <w:rStyle w:val="Hyperlink"/>
            <w:noProof/>
          </w:rPr>
          <w:t>3</w:t>
        </w:r>
        <w:r w:rsidR="007118DD">
          <w:rPr>
            <w:rFonts w:eastAsiaTheme="minorEastAsia"/>
            <w:b w:val="0"/>
            <w:noProof/>
            <w:color w:val="auto"/>
            <w:sz w:val="22"/>
          </w:rPr>
          <w:tab/>
        </w:r>
        <w:r w:rsidR="007118DD" w:rsidRPr="00522D8D">
          <w:rPr>
            <w:rStyle w:val="Hyperlink"/>
            <w:noProof/>
          </w:rPr>
          <w:t>Approach</w:t>
        </w:r>
        <w:r w:rsidR="007118DD">
          <w:rPr>
            <w:noProof/>
            <w:webHidden/>
          </w:rPr>
          <w:tab/>
        </w:r>
        <w:r w:rsidR="007118DD">
          <w:rPr>
            <w:noProof/>
            <w:webHidden/>
          </w:rPr>
          <w:fldChar w:fldCharType="begin"/>
        </w:r>
        <w:r w:rsidR="007118DD">
          <w:rPr>
            <w:noProof/>
            <w:webHidden/>
          </w:rPr>
          <w:instrText xml:space="preserve"> PAGEREF _Toc474830671 \h </w:instrText>
        </w:r>
        <w:r w:rsidR="007118DD">
          <w:rPr>
            <w:noProof/>
            <w:webHidden/>
          </w:rPr>
        </w:r>
        <w:r w:rsidR="007118DD">
          <w:rPr>
            <w:noProof/>
            <w:webHidden/>
          </w:rPr>
          <w:fldChar w:fldCharType="separate"/>
        </w:r>
        <w:r w:rsidR="007118DD">
          <w:rPr>
            <w:noProof/>
            <w:webHidden/>
          </w:rPr>
          <w:t>7</w:t>
        </w:r>
        <w:r w:rsidR="007118DD">
          <w:rPr>
            <w:noProof/>
            <w:webHidden/>
          </w:rPr>
          <w:fldChar w:fldCharType="end"/>
        </w:r>
      </w:hyperlink>
    </w:p>
    <w:p w:rsidR="007118DD" w:rsidRDefault="00D20E23">
      <w:pPr>
        <w:pStyle w:val="TOC1"/>
        <w:tabs>
          <w:tab w:val="left" w:pos="440"/>
          <w:tab w:val="right" w:leader="dot" w:pos="9350"/>
        </w:tabs>
        <w:rPr>
          <w:rFonts w:eastAsiaTheme="minorEastAsia"/>
          <w:b w:val="0"/>
          <w:noProof/>
          <w:color w:val="auto"/>
          <w:sz w:val="22"/>
        </w:rPr>
      </w:pPr>
      <w:hyperlink w:anchor="_Toc474830672" w:history="1">
        <w:r w:rsidR="007118DD" w:rsidRPr="00522D8D">
          <w:rPr>
            <w:rStyle w:val="Hyperlink"/>
            <w:noProof/>
          </w:rPr>
          <w:t>4</w:t>
        </w:r>
        <w:r w:rsidR="007118DD">
          <w:rPr>
            <w:rFonts w:eastAsiaTheme="minorEastAsia"/>
            <w:b w:val="0"/>
            <w:noProof/>
            <w:color w:val="auto"/>
            <w:sz w:val="22"/>
          </w:rPr>
          <w:tab/>
        </w:r>
        <w:r w:rsidR="007118DD" w:rsidRPr="00522D8D">
          <w:rPr>
            <w:rStyle w:val="Hyperlink"/>
            <w:noProof/>
          </w:rPr>
          <w:t>Process Quality</w:t>
        </w:r>
        <w:r w:rsidR="007118DD">
          <w:rPr>
            <w:noProof/>
            <w:webHidden/>
          </w:rPr>
          <w:tab/>
        </w:r>
        <w:r w:rsidR="007118DD">
          <w:rPr>
            <w:noProof/>
            <w:webHidden/>
          </w:rPr>
          <w:fldChar w:fldCharType="begin"/>
        </w:r>
        <w:r w:rsidR="007118DD">
          <w:rPr>
            <w:noProof/>
            <w:webHidden/>
          </w:rPr>
          <w:instrText xml:space="preserve"> PAGEREF _Toc474830672 \h </w:instrText>
        </w:r>
        <w:r w:rsidR="007118DD">
          <w:rPr>
            <w:noProof/>
            <w:webHidden/>
          </w:rPr>
        </w:r>
        <w:r w:rsidR="007118DD">
          <w:rPr>
            <w:noProof/>
            <w:webHidden/>
          </w:rPr>
          <w:fldChar w:fldCharType="separate"/>
        </w:r>
        <w:r w:rsidR="007118DD">
          <w:rPr>
            <w:noProof/>
            <w:webHidden/>
          </w:rPr>
          <w:t>8</w:t>
        </w:r>
        <w:r w:rsidR="007118DD">
          <w:rPr>
            <w:noProof/>
            <w:webHidden/>
          </w:rPr>
          <w:fldChar w:fldCharType="end"/>
        </w:r>
      </w:hyperlink>
    </w:p>
    <w:p w:rsidR="007118DD" w:rsidRDefault="00D20E23">
      <w:pPr>
        <w:pStyle w:val="TOC2"/>
        <w:tabs>
          <w:tab w:val="left" w:pos="880"/>
          <w:tab w:val="right" w:leader="dot" w:pos="9350"/>
        </w:tabs>
        <w:rPr>
          <w:rFonts w:eastAsiaTheme="minorEastAsia"/>
          <w:b w:val="0"/>
          <w:noProof/>
        </w:rPr>
      </w:pPr>
      <w:hyperlink w:anchor="_Toc474830673" w:history="1">
        <w:r w:rsidR="007118DD" w:rsidRPr="00522D8D">
          <w:rPr>
            <w:rStyle w:val="Hyperlink"/>
            <w:noProof/>
          </w:rPr>
          <w:t>4.1</w:t>
        </w:r>
        <w:r w:rsidR="007118DD">
          <w:rPr>
            <w:rFonts w:eastAsiaTheme="minorEastAsia"/>
            <w:b w:val="0"/>
            <w:noProof/>
          </w:rPr>
          <w:tab/>
        </w:r>
        <w:r w:rsidR="007118DD" w:rsidRPr="00522D8D">
          <w:rPr>
            <w:rStyle w:val="Hyperlink"/>
            <w:noProof/>
          </w:rPr>
          <w:t>Process Definition</w:t>
        </w:r>
        <w:r w:rsidR="007118DD">
          <w:rPr>
            <w:noProof/>
            <w:webHidden/>
          </w:rPr>
          <w:tab/>
        </w:r>
        <w:r w:rsidR="007118DD">
          <w:rPr>
            <w:noProof/>
            <w:webHidden/>
          </w:rPr>
          <w:fldChar w:fldCharType="begin"/>
        </w:r>
        <w:r w:rsidR="007118DD">
          <w:rPr>
            <w:noProof/>
            <w:webHidden/>
          </w:rPr>
          <w:instrText xml:space="preserve"> PAGEREF _Toc474830673 \h </w:instrText>
        </w:r>
        <w:r w:rsidR="007118DD">
          <w:rPr>
            <w:noProof/>
            <w:webHidden/>
          </w:rPr>
        </w:r>
        <w:r w:rsidR="007118DD">
          <w:rPr>
            <w:noProof/>
            <w:webHidden/>
          </w:rPr>
          <w:fldChar w:fldCharType="separate"/>
        </w:r>
        <w:r w:rsidR="007118DD">
          <w:rPr>
            <w:noProof/>
            <w:webHidden/>
          </w:rPr>
          <w:t>8</w:t>
        </w:r>
        <w:r w:rsidR="007118DD">
          <w:rPr>
            <w:noProof/>
            <w:webHidden/>
          </w:rPr>
          <w:fldChar w:fldCharType="end"/>
        </w:r>
      </w:hyperlink>
    </w:p>
    <w:p w:rsidR="007118DD" w:rsidRDefault="00D20E23">
      <w:pPr>
        <w:pStyle w:val="TOC2"/>
        <w:tabs>
          <w:tab w:val="left" w:pos="880"/>
          <w:tab w:val="right" w:leader="dot" w:pos="9350"/>
        </w:tabs>
        <w:rPr>
          <w:rFonts w:eastAsiaTheme="minorEastAsia"/>
          <w:b w:val="0"/>
          <w:noProof/>
        </w:rPr>
      </w:pPr>
      <w:hyperlink w:anchor="_Toc474830674" w:history="1">
        <w:r w:rsidR="007118DD" w:rsidRPr="00522D8D">
          <w:rPr>
            <w:rStyle w:val="Hyperlink"/>
            <w:noProof/>
          </w:rPr>
          <w:t>4.2</w:t>
        </w:r>
        <w:r w:rsidR="007118DD">
          <w:rPr>
            <w:rFonts w:eastAsiaTheme="minorEastAsia"/>
            <w:b w:val="0"/>
            <w:noProof/>
          </w:rPr>
          <w:tab/>
        </w:r>
        <w:r w:rsidR="007118DD" w:rsidRPr="00522D8D">
          <w:rPr>
            <w:rStyle w:val="Hyperlink"/>
            <w:noProof/>
          </w:rPr>
          <w:t>Process Measurement</w:t>
        </w:r>
        <w:r w:rsidR="007118DD">
          <w:rPr>
            <w:noProof/>
            <w:webHidden/>
          </w:rPr>
          <w:tab/>
        </w:r>
        <w:r w:rsidR="007118DD">
          <w:rPr>
            <w:noProof/>
            <w:webHidden/>
          </w:rPr>
          <w:fldChar w:fldCharType="begin"/>
        </w:r>
        <w:r w:rsidR="007118DD">
          <w:rPr>
            <w:noProof/>
            <w:webHidden/>
          </w:rPr>
          <w:instrText xml:space="preserve"> PAGEREF _Toc474830674 \h </w:instrText>
        </w:r>
        <w:r w:rsidR="007118DD">
          <w:rPr>
            <w:noProof/>
            <w:webHidden/>
          </w:rPr>
        </w:r>
        <w:r w:rsidR="007118DD">
          <w:rPr>
            <w:noProof/>
            <w:webHidden/>
          </w:rPr>
          <w:fldChar w:fldCharType="separate"/>
        </w:r>
        <w:r w:rsidR="007118DD">
          <w:rPr>
            <w:noProof/>
            <w:webHidden/>
          </w:rPr>
          <w:t>9</w:t>
        </w:r>
        <w:r w:rsidR="007118DD">
          <w:rPr>
            <w:noProof/>
            <w:webHidden/>
          </w:rPr>
          <w:fldChar w:fldCharType="end"/>
        </w:r>
      </w:hyperlink>
    </w:p>
    <w:p w:rsidR="007118DD" w:rsidRDefault="00D20E23">
      <w:pPr>
        <w:pStyle w:val="TOC2"/>
        <w:tabs>
          <w:tab w:val="left" w:pos="880"/>
          <w:tab w:val="right" w:leader="dot" w:pos="9350"/>
        </w:tabs>
        <w:rPr>
          <w:rFonts w:eastAsiaTheme="minorEastAsia"/>
          <w:b w:val="0"/>
          <w:noProof/>
        </w:rPr>
      </w:pPr>
      <w:hyperlink w:anchor="_Toc474830675" w:history="1">
        <w:r w:rsidR="007118DD" w:rsidRPr="00522D8D">
          <w:rPr>
            <w:rStyle w:val="Hyperlink"/>
            <w:noProof/>
          </w:rPr>
          <w:t>4.3</w:t>
        </w:r>
        <w:r w:rsidR="007118DD">
          <w:rPr>
            <w:rFonts w:eastAsiaTheme="minorEastAsia"/>
            <w:b w:val="0"/>
            <w:noProof/>
          </w:rPr>
          <w:tab/>
        </w:r>
        <w:r w:rsidR="007118DD" w:rsidRPr="00522D8D">
          <w:rPr>
            <w:rStyle w:val="Hyperlink"/>
            <w:noProof/>
          </w:rPr>
          <w:t>Process Improvement</w:t>
        </w:r>
        <w:r w:rsidR="007118DD">
          <w:rPr>
            <w:noProof/>
            <w:webHidden/>
          </w:rPr>
          <w:tab/>
        </w:r>
        <w:r w:rsidR="007118DD">
          <w:rPr>
            <w:noProof/>
            <w:webHidden/>
          </w:rPr>
          <w:fldChar w:fldCharType="begin"/>
        </w:r>
        <w:r w:rsidR="007118DD">
          <w:rPr>
            <w:noProof/>
            <w:webHidden/>
          </w:rPr>
          <w:instrText xml:space="preserve"> PAGEREF _Toc474830675 \h </w:instrText>
        </w:r>
        <w:r w:rsidR="007118DD">
          <w:rPr>
            <w:noProof/>
            <w:webHidden/>
          </w:rPr>
        </w:r>
        <w:r w:rsidR="007118DD">
          <w:rPr>
            <w:noProof/>
            <w:webHidden/>
          </w:rPr>
          <w:fldChar w:fldCharType="separate"/>
        </w:r>
        <w:r w:rsidR="007118DD">
          <w:rPr>
            <w:noProof/>
            <w:webHidden/>
          </w:rPr>
          <w:t>10</w:t>
        </w:r>
        <w:r w:rsidR="007118DD">
          <w:rPr>
            <w:noProof/>
            <w:webHidden/>
          </w:rPr>
          <w:fldChar w:fldCharType="end"/>
        </w:r>
      </w:hyperlink>
    </w:p>
    <w:p w:rsidR="007118DD" w:rsidRDefault="00D20E23">
      <w:pPr>
        <w:pStyle w:val="TOC1"/>
        <w:tabs>
          <w:tab w:val="left" w:pos="440"/>
          <w:tab w:val="right" w:leader="dot" w:pos="9350"/>
        </w:tabs>
        <w:rPr>
          <w:rFonts w:eastAsiaTheme="minorEastAsia"/>
          <w:b w:val="0"/>
          <w:noProof/>
          <w:color w:val="auto"/>
          <w:sz w:val="22"/>
        </w:rPr>
      </w:pPr>
      <w:hyperlink w:anchor="_Toc474830676" w:history="1">
        <w:r w:rsidR="007118DD" w:rsidRPr="00522D8D">
          <w:rPr>
            <w:rStyle w:val="Hyperlink"/>
            <w:noProof/>
          </w:rPr>
          <w:t>5</w:t>
        </w:r>
        <w:r w:rsidR="007118DD">
          <w:rPr>
            <w:rFonts w:eastAsiaTheme="minorEastAsia"/>
            <w:b w:val="0"/>
            <w:noProof/>
            <w:color w:val="auto"/>
            <w:sz w:val="22"/>
          </w:rPr>
          <w:tab/>
        </w:r>
        <w:r w:rsidR="007118DD" w:rsidRPr="00522D8D">
          <w:rPr>
            <w:rStyle w:val="Hyperlink"/>
            <w:noProof/>
          </w:rPr>
          <w:t>Product Quality</w:t>
        </w:r>
        <w:r w:rsidR="007118DD">
          <w:rPr>
            <w:noProof/>
            <w:webHidden/>
          </w:rPr>
          <w:tab/>
        </w:r>
        <w:r w:rsidR="007118DD">
          <w:rPr>
            <w:noProof/>
            <w:webHidden/>
          </w:rPr>
          <w:fldChar w:fldCharType="begin"/>
        </w:r>
        <w:r w:rsidR="007118DD">
          <w:rPr>
            <w:noProof/>
            <w:webHidden/>
          </w:rPr>
          <w:instrText xml:space="preserve"> PAGEREF _Toc474830676 \h </w:instrText>
        </w:r>
        <w:r w:rsidR="007118DD">
          <w:rPr>
            <w:noProof/>
            <w:webHidden/>
          </w:rPr>
        </w:r>
        <w:r w:rsidR="007118DD">
          <w:rPr>
            <w:noProof/>
            <w:webHidden/>
          </w:rPr>
          <w:fldChar w:fldCharType="separate"/>
        </w:r>
        <w:r w:rsidR="007118DD">
          <w:rPr>
            <w:noProof/>
            <w:webHidden/>
          </w:rPr>
          <w:t>10</w:t>
        </w:r>
        <w:r w:rsidR="007118DD">
          <w:rPr>
            <w:noProof/>
            <w:webHidden/>
          </w:rPr>
          <w:fldChar w:fldCharType="end"/>
        </w:r>
      </w:hyperlink>
    </w:p>
    <w:p w:rsidR="007118DD" w:rsidRDefault="00D20E23">
      <w:pPr>
        <w:pStyle w:val="TOC2"/>
        <w:tabs>
          <w:tab w:val="left" w:pos="880"/>
          <w:tab w:val="right" w:leader="dot" w:pos="9350"/>
        </w:tabs>
        <w:rPr>
          <w:rFonts w:eastAsiaTheme="minorEastAsia"/>
          <w:b w:val="0"/>
          <w:noProof/>
        </w:rPr>
      </w:pPr>
      <w:hyperlink w:anchor="_Toc474830677" w:history="1">
        <w:r w:rsidR="007118DD" w:rsidRPr="00522D8D">
          <w:rPr>
            <w:rStyle w:val="Hyperlink"/>
            <w:noProof/>
          </w:rPr>
          <w:t>5.1</w:t>
        </w:r>
        <w:r w:rsidR="007118DD">
          <w:rPr>
            <w:rFonts w:eastAsiaTheme="minorEastAsia"/>
            <w:b w:val="0"/>
            <w:noProof/>
          </w:rPr>
          <w:tab/>
        </w:r>
        <w:r w:rsidR="007118DD" w:rsidRPr="00522D8D">
          <w:rPr>
            <w:rStyle w:val="Hyperlink"/>
            <w:noProof/>
          </w:rPr>
          <w:t>Product Definition</w:t>
        </w:r>
        <w:r w:rsidR="007118DD">
          <w:rPr>
            <w:noProof/>
            <w:webHidden/>
          </w:rPr>
          <w:tab/>
        </w:r>
        <w:r w:rsidR="007118DD">
          <w:rPr>
            <w:noProof/>
            <w:webHidden/>
          </w:rPr>
          <w:fldChar w:fldCharType="begin"/>
        </w:r>
        <w:r w:rsidR="007118DD">
          <w:rPr>
            <w:noProof/>
            <w:webHidden/>
          </w:rPr>
          <w:instrText xml:space="preserve"> PAGEREF _Toc474830677 \h </w:instrText>
        </w:r>
        <w:r w:rsidR="007118DD">
          <w:rPr>
            <w:noProof/>
            <w:webHidden/>
          </w:rPr>
        </w:r>
        <w:r w:rsidR="007118DD">
          <w:rPr>
            <w:noProof/>
            <w:webHidden/>
          </w:rPr>
          <w:fldChar w:fldCharType="separate"/>
        </w:r>
        <w:r w:rsidR="007118DD">
          <w:rPr>
            <w:noProof/>
            <w:webHidden/>
          </w:rPr>
          <w:t>11</w:t>
        </w:r>
        <w:r w:rsidR="007118DD">
          <w:rPr>
            <w:noProof/>
            <w:webHidden/>
          </w:rPr>
          <w:fldChar w:fldCharType="end"/>
        </w:r>
      </w:hyperlink>
    </w:p>
    <w:p w:rsidR="007118DD" w:rsidRDefault="00D20E23">
      <w:pPr>
        <w:pStyle w:val="TOC2"/>
        <w:tabs>
          <w:tab w:val="left" w:pos="880"/>
          <w:tab w:val="right" w:leader="dot" w:pos="9350"/>
        </w:tabs>
        <w:rPr>
          <w:rFonts w:eastAsiaTheme="minorEastAsia"/>
          <w:b w:val="0"/>
          <w:noProof/>
        </w:rPr>
      </w:pPr>
      <w:hyperlink w:anchor="_Toc474830678" w:history="1">
        <w:r w:rsidR="007118DD" w:rsidRPr="00522D8D">
          <w:rPr>
            <w:rStyle w:val="Hyperlink"/>
            <w:noProof/>
          </w:rPr>
          <w:t>5.2</w:t>
        </w:r>
        <w:r w:rsidR="007118DD">
          <w:rPr>
            <w:rFonts w:eastAsiaTheme="minorEastAsia"/>
            <w:b w:val="0"/>
            <w:noProof/>
          </w:rPr>
          <w:tab/>
        </w:r>
        <w:r w:rsidR="007118DD" w:rsidRPr="00522D8D">
          <w:rPr>
            <w:rStyle w:val="Hyperlink"/>
            <w:noProof/>
          </w:rPr>
          <w:t>Product Measurement</w:t>
        </w:r>
        <w:r w:rsidR="007118DD">
          <w:rPr>
            <w:noProof/>
            <w:webHidden/>
          </w:rPr>
          <w:tab/>
        </w:r>
        <w:r w:rsidR="007118DD">
          <w:rPr>
            <w:noProof/>
            <w:webHidden/>
          </w:rPr>
          <w:fldChar w:fldCharType="begin"/>
        </w:r>
        <w:r w:rsidR="007118DD">
          <w:rPr>
            <w:noProof/>
            <w:webHidden/>
          </w:rPr>
          <w:instrText xml:space="preserve"> PAGEREF _Toc474830678 \h </w:instrText>
        </w:r>
        <w:r w:rsidR="007118DD">
          <w:rPr>
            <w:noProof/>
            <w:webHidden/>
          </w:rPr>
        </w:r>
        <w:r w:rsidR="007118DD">
          <w:rPr>
            <w:noProof/>
            <w:webHidden/>
          </w:rPr>
          <w:fldChar w:fldCharType="separate"/>
        </w:r>
        <w:r w:rsidR="007118DD">
          <w:rPr>
            <w:noProof/>
            <w:webHidden/>
          </w:rPr>
          <w:t>12</w:t>
        </w:r>
        <w:r w:rsidR="007118DD">
          <w:rPr>
            <w:noProof/>
            <w:webHidden/>
          </w:rPr>
          <w:fldChar w:fldCharType="end"/>
        </w:r>
      </w:hyperlink>
    </w:p>
    <w:p w:rsidR="007118DD" w:rsidRDefault="00D20E23">
      <w:pPr>
        <w:pStyle w:val="TOC2"/>
        <w:tabs>
          <w:tab w:val="left" w:pos="880"/>
          <w:tab w:val="right" w:leader="dot" w:pos="9350"/>
        </w:tabs>
        <w:rPr>
          <w:rFonts w:eastAsiaTheme="minorEastAsia"/>
          <w:b w:val="0"/>
          <w:noProof/>
        </w:rPr>
      </w:pPr>
      <w:hyperlink w:anchor="_Toc474830679" w:history="1">
        <w:r w:rsidR="007118DD" w:rsidRPr="00522D8D">
          <w:rPr>
            <w:rStyle w:val="Hyperlink"/>
            <w:noProof/>
          </w:rPr>
          <w:t>5.3</w:t>
        </w:r>
        <w:r w:rsidR="007118DD">
          <w:rPr>
            <w:rFonts w:eastAsiaTheme="minorEastAsia"/>
            <w:b w:val="0"/>
            <w:noProof/>
          </w:rPr>
          <w:tab/>
        </w:r>
        <w:r w:rsidR="007118DD" w:rsidRPr="00522D8D">
          <w:rPr>
            <w:rStyle w:val="Hyperlink"/>
            <w:noProof/>
          </w:rPr>
          <w:t>Product Improvement</w:t>
        </w:r>
        <w:r w:rsidR="007118DD">
          <w:rPr>
            <w:noProof/>
            <w:webHidden/>
          </w:rPr>
          <w:tab/>
        </w:r>
        <w:r w:rsidR="007118DD">
          <w:rPr>
            <w:noProof/>
            <w:webHidden/>
          </w:rPr>
          <w:fldChar w:fldCharType="begin"/>
        </w:r>
        <w:r w:rsidR="007118DD">
          <w:rPr>
            <w:noProof/>
            <w:webHidden/>
          </w:rPr>
          <w:instrText xml:space="preserve"> PAGEREF _Toc474830679 \h </w:instrText>
        </w:r>
        <w:r w:rsidR="007118DD">
          <w:rPr>
            <w:noProof/>
            <w:webHidden/>
          </w:rPr>
        </w:r>
        <w:r w:rsidR="007118DD">
          <w:rPr>
            <w:noProof/>
            <w:webHidden/>
          </w:rPr>
          <w:fldChar w:fldCharType="separate"/>
        </w:r>
        <w:r w:rsidR="007118DD">
          <w:rPr>
            <w:noProof/>
            <w:webHidden/>
          </w:rPr>
          <w:t>13</w:t>
        </w:r>
        <w:r w:rsidR="007118DD">
          <w:rPr>
            <w:noProof/>
            <w:webHidden/>
          </w:rPr>
          <w:fldChar w:fldCharType="end"/>
        </w:r>
      </w:hyperlink>
    </w:p>
    <w:p w:rsidR="008A6EF0" w:rsidRDefault="008A6EF0" w:rsidP="008A6EF0">
      <w:r>
        <w:rPr>
          <w:color w:val="006096"/>
          <w:sz w:val="24"/>
        </w:rPr>
        <w:fldChar w:fldCharType="end"/>
      </w:r>
    </w:p>
    <w:p w:rsidR="008A6EF0" w:rsidRDefault="008A6EF0" w:rsidP="008A6EF0">
      <w:r>
        <w:br w:type="page"/>
      </w:r>
    </w:p>
    <w:p w:rsidR="008A6EF0" w:rsidRDefault="008A6EF0" w:rsidP="008A6EF0">
      <w:pPr>
        <w:pStyle w:val="IntroductionBannerText"/>
      </w:pPr>
      <w:r>
        <w:lastRenderedPageBreak/>
        <w:t>Introduction to t</w:t>
      </w:r>
      <w:r w:rsidR="009E55BE">
        <w:t>he Quality</w:t>
      </w:r>
      <w:r>
        <w:t xml:space="preserve"> Management Plan Template</w:t>
      </w:r>
    </w:p>
    <w:p w:rsidR="009E55BE" w:rsidRDefault="009E55BE" w:rsidP="009E55BE">
      <w:r>
        <w:t>The purpose of a project’s Quality Management Plan is to define “how” quality is managed throughout the project lifecycle to meet the stated quality definition. The Quality Management Plan is a component or subsidiary plan of the Project Management Plan (PMP). Depending on factors such as project size, complexity, and project management approach, the Quality Management Plan may be a separate subsidiary document or may be a section of the PMP. Output of the quality management planning process is the Quality Management Plan document, which describes how project quality is to be evaluated, monitored, and acted upon.</w:t>
      </w:r>
    </w:p>
    <w:p w:rsidR="009E55BE" w:rsidRDefault="009E55BE" w:rsidP="009E55BE">
      <w:r>
        <w:t>The following sections are constructed to match the suggested heading structure for the Quality Management Plan. Each section provides instructions and descriptions to help the reader understand the section and how to complete it.</w:t>
      </w:r>
    </w:p>
    <w:p w:rsidR="009E55BE" w:rsidRDefault="009E55BE" w:rsidP="009E55BE"/>
    <w:p w:rsidR="008A6EF0" w:rsidRPr="00922ACC" w:rsidRDefault="008A6EF0" w:rsidP="008A6EF0">
      <w:r>
        <w:t>Template style conventions are as follows:</w:t>
      </w:r>
    </w:p>
    <w:tbl>
      <w:tblPr>
        <w:tblStyle w:val="TableGrid"/>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Description w:val="Template Style Conventions"/>
      </w:tblPr>
      <w:tblGrid>
        <w:gridCol w:w="4674"/>
        <w:gridCol w:w="4676"/>
      </w:tblGrid>
      <w:tr w:rsidR="008A6EF0" w:rsidRPr="0030427C" w:rsidTr="00B374F1">
        <w:trPr>
          <w:trHeight w:val="432"/>
          <w:tblHeader/>
        </w:trPr>
        <w:tc>
          <w:tcPr>
            <w:tcW w:w="4674" w:type="dxa"/>
            <w:shd w:val="clear" w:color="auto" w:fill="1B4675"/>
            <w:vAlign w:val="center"/>
          </w:tcPr>
          <w:p w:rsidR="008A6EF0" w:rsidRPr="0030427C" w:rsidRDefault="008A6EF0" w:rsidP="00B374F1">
            <w:pPr>
              <w:pStyle w:val="TableHeaderText"/>
            </w:pPr>
            <w:r>
              <w:t>Style</w:t>
            </w:r>
          </w:p>
        </w:tc>
        <w:tc>
          <w:tcPr>
            <w:tcW w:w="4676" w:type="dxa"/>
            <w:shd w:val="clear" w:color="auto" w:fill="1B4675"/>
            <w:vAlign w:val="center"/>
          </w:tcPr>
          <w:p w:rsidR="008A6EF0" w:rsidRPr="0030427C" w:rsidRDefault="008A6EF0" w:rsidP="00B374F1">
            <w:pPr>
              <w:pStyle w:val="TableHeaderText"/>
            </w:pPr>
            <w:r>
              <w:t>Convention</w:t>
            </w:r>
          </w:p>
        </w:tc>
      </w:tr>
      <w:tr w:rsidR="008A6EF0" w:rsidRPr="0030427C" w:rsidTr="00B374F1">
        <w:trPr>
          <w:trHeight w:val="432"/>
          <w:tblHeader/>
        </w:trPr>
        <w:tc>
          <w:tcPr>
            <w:tcW w:w="4674" w:type="dxa"/>
          </w:tcPr>
          <w:p w:rsidR="008A6EF0" w:rsidRPr="0030427C" w:rsidRDefault="008A6EF0" w:rsidP="00B374F1">
            <w:r>
              <w:t>Normal text</w:t>
            </w:r>
          </w:p>
        </w:tc>
        <w:tc>
          <w:tcPr>
            <w:tcW w:w="4676" w:type="dxa"/>
          </w:tcPr>
          <w:p w:rsidR="008A6EF0" w:rsidRPr="0030427C" w:rsidRDefault="008A6EF0" w:rsidP="00B374F1">
            <w:r>
              <w:t>Indicates placeholder text that can be used for any project.</w:t>
            </w:r>
          </w:p>
        </w:tc>
      </w:tr>
      <w:tr w:rsidR="008A6EF0" w:rsidRPr="0030427C" w:rsidTr="00B374F1">
        <w:trPr>
          <w:trHeight w:val="432"/>
          <w:tblHeader/>
        </w:trPr>
        <w:tc>
          <w:tcPr>
            <w:tcW w:w="4674" w:type="dxa"/>
          </w:tcPr>
          <w:p w:rsidR="008A6EF0" w:rsidRPr="0030427C" w:rsidRDefault="008A6EF0" w:rsidP="00B374F1">
            <w:r>
              <w:t>[Instructional text in brackets]</w:t>
            </w:r>
          </w:p>
        </w:tc>
        <w:tc>
          <w:tcPr>
            <w:tcW w:w="4676" w:type="dxa"/>
          </w:tcPr>
          <w:p w:rsidR="008A6EF0" w:rsidRPr="0030427C" w:rsidRDefault="008A6EF0" w:rsidP="00B374F1">
            <w:r>
              <w:t>Indicates text that is be replaced/edited/deleted by the user]</w:t>
            </w:r>
          </w:p>
        </w:tc>
      </w:tr>
      <w:tr w:rsidR="008A6EF0" w:rsidRPr="0030427C" w:rsidTr="00B374F1">
        <w:trPr>
          <w:trHeight w:val="432"/>
          <w:tblHeader/>
        </w:trPr>
        <w:tc>
          <w:tcPr>
            <w:tcW w:w="4674" w:type="dxa"/>
          </w:tcPr>
          <w:p w:rsidR="008A6EF0" w:rsidRPr="001632A3" w:rsidRDefault="008A6EF0" w:rsidP="00B374F1">
            <w:pPr>
              <w:rPr>
                <w:i/>
              </w:rPr>
            </w:pPr>
            <w:r w:rsidRPr="001632A3">
              <w:rPr>
                <w:i/>
              </w:rPr>
              <w:t>Example text in italics</w:t>
            </w:r>
          </w:p>
        </w:tc>
        <w:tc>
          <w:tcPr>
            <w:tcW w:w="4676" w:type="dxa"/>
          </w:tcPr>
          <w:p w:rsidR="008A6EF0" w:rsidRPr="001632A3" w:rsidRDefault="008A6EF0" w:rsidP="00B374F1">
            <w:pPr>
              <w:rPr>
                <w:i/>
              </w:rPr>
            </w:pPr>
            <w:r w:rsidRPr="001632A3">
              <w:rPr>
                <w:i/>
              </w:rPr>
              <w:t>Indicates text that might be replaced/edited/deleted by the user</w:t>
            </w:r>
          </w:p>
        </w:tc>
      </w:tr>
    </w:tbl>
    <w:p w:rsidR="008A6EF0" w:rsidRDefault="008A6EF0" w:rsidP="008A6EF0"/>
    <w:p w:rsidR="008A6EF0" w:rsidRPr="00922ACC" w:rsidRDefault="008A6EF0" w:rsidP="008A6EF0">
      <w:r w:rsidRPr="00922ACC">
        <w:t>As you complete the template, please remember to delete all instructional text (including this section) and update the following items, as applicable:</w:t>
      </w:r>
    </w:p>
    <w:p w:rsidR="008A6EF0" w:rsidRPr="00922ACC" w:rsidRDefault="008A6EF0" w:rsidP="008A6EF0">
      <w:pPr>
        <w:pStyle w:val="ListParagraph"/>
        <w:numPr>
          <w:ilvl w:val="0"/>
          <w:numId w:val="3"/>
        </w:numPr>
      </w:pPr>
      <w:r w:rsidRPr="00922ACC">
        <w:t>title page</w:t>
      </w:r>
    </w:p>
    <w:p w:rsidR="008A6EF0" w:rsidRPr="00922ACC" w:rsidRDefault="008A6EF0" w:rsidP="008A6EF0">
      <w:pPr>
        <w:pStyle w:val="ListParagraph"/>
        <w:numPr>
          <w:ilvl w:val="0"/>
          <w:numId w:val="3"/>
        </w:numPr>
      </w:pPr>
      <w:r w:rsidRPr="00922ACC">
        <w:t>version history</w:t>
      </w:r>
    </w:p>
    <w:p w:rsidR="008A6EF0" w:rsidRPr="00922ACC" w:rsidRDefault="008A6EF0" w:rsidP="008A6EF0">
      <w:pPr>
        <w:pStyle w:val="ListParagraph"/>
        <w:numPr>
          <w:ilvl w:val="0"/>
          <w:numId w:val="3"/>
        </w:numPr>
      </w:pPr>
      <w:r w:rsidRPr="00922ACC">
        <w:t>table of contents</w:t>
      </w:r>
    </w:p>
    <w:p w:rsidR="008A6EF0" w:rsidRPr="00922ACC" w:rsidRDefault="008A6EF0" w:rsidP="008A6EF0">
      <w:pPr>
        <w:pStyle w:val="ListParagraph"/>
        <w:numPr>
          <w:ilvl w:val="0"/>
          <w:numId w:val="3"/>
        </w:numPr>
      </w:pPr>
      <w:r>
        <w:t>headers</w:t>
      </w:r>
    </w:p>
    <w:p w:rsidR="008A6EF0" w:rsidRPr="00922ACC" w:rsidRDefault="008A6EF0" w:rsidP="008A6EF0">
      <w:pPr>
        <w:pStyle w:val="ListParagraph"/>
        <w:numPr>
          <w:ilvl w:val="0"/>
          <w:numId w:val="3"/>
        </w:numPr>
      </w:pPr>
      <w:r>
        <w:t>footers</w:t>
      </w:r>
    </w:p>
    <w:p w:rsidR="00BC22E9" w:rsidRDefault="008A6EF0" w:rsidP="008A6EF0">
      <w:r w:rsidRPr="00922ACC">
        <w:lastRenderedPageBreak/>
        <w:t>Update the document to a minor version (e.g., 1.1, 1.2) when minimal changes are made and a major version (e.g., 2.0, 3.0) when significant change</w:t>
      </w:r>
      <w:r w:rsidR="0065731F">
        <w:t>s</w:t>
      </w:r>
      <w:r w:rsidRPr="00922ACC">
        <w:t xml:space="preserve"> are made.</w:t>
      </w:r>
    </w:p>
    <w:p w:rsidR="008A6EF0" w:rsidRPr="00424665" w:rsidRDefault="008A6EF0" w:rsidP="008A6EF0">
      <w:pPr>
        <w:rPr>
          <w:b/>
        </w:rPr>
      </w:pPr>
      <w:r w:rsidRPr="00424665">
        <w:rPr>
          <w:b/>
        </w:rPr>
        <w:t>Project Sample Library:</w:t>
      </w:r>
    </w:p>
    <w:p w:rsidR="008A6EF0" w:rsidRDefault="008A6EF0" w:rsidP="008A6EF0">
      <w:r w:rsidRPr="00922ACC">
        <w:t xml:space="preserve">The CA-PMF has a Project Sample Library that contains real-world project artifacts from approved projects that you can reference to help you complete CA-PMF templates. Visit the </w:t>
      </w:r>
      <w:hyperlink r:id="rId12" w:history="1">
        <w:r w:rsidRPr="00922ACC">
          <w:rPr>
            <w:rStyle w:val="Hyperlink"/>
          </w:rPr>
          <w:t>CA-PMF website</w:t>
        </w:r>
      </w:hyperlink>
      <w:r w:rsidRPr="00922ACC">
        <w:t xml:space="preserve"> to access the Project Sample Library.</w:t>
      </w:r>
    </w:p>
    <w:p w:rsidR="008A6EF0" w:rsidRDefault="008A6EF0" w:rsidP="008A6EF0">
      <w:r>
        <w:br w:type="page"/>
      </w:r>
    </w:p>
    <w:p w:rsidR="008A6EF0" w:rsidRPr="00EA61CC" w:rsidRDefault="008A6EF0" w:rsidP="008A6EF0">
      <w:pPr>
        <w:pStyle w:val="Heading1"/>
      </w:pPr>
      <w:bookmarkStart w:id="0" w:name="_Toc448929956"/>
      <w:bookmarkStart w:id="1" w:name="_Toc448933968"/>
      <w:bookmarkStart w:id="2" w:name="_Toc474830669"/>
      <w:r w:rsidRPr="00EA61CC">
        <w:lastRenderedPageBreak/>
        <w:t>Introduction</w:t>
      </w:r>
      <w:bookmarkEnd w:id="0"/>
      <w:bookmarkEnd w:id="1"/>
      <w:bookmarkEnd w:id="2"/>
    </w:p>
    <w:p w:rsidR="009E55BE" w:rsidRDefault="009E55BE" w:rsidP="009E55BE">
      <w:bookmarkStart w:id="3" w:name="_Toc448929957"/>
      <w:bookmarkStart w:id="4" w:name="_Toc448933969"/>
      <w:r>
        <w:t>[The Quality Management Plan is an output of the quality management planning process and describes how project quality is to be evaluated, monitored, and managed. This involves identifying what quality standards are relevant to a given project and determining how to satisfy them. Quality planning includes the quality roles and responsibilities, processes, procedures, standards, practices, metrics, and resources needed to implement quality management. This section should describe the purpose of the Quality Management Plan and what it covers. Sample text is provided below and can be adjusted to fit a particular project’s needs.]</w:t>
      </w:r>
    </w:p>
    <w:p w:rsidR="009E55BE" w:rsidRPr="009E55BE" w:rsidRDefault="009E55BE" w:rsidP="009E55BE">
      <w:pPr>
        <w:rPr>
          <w:i/>
        </w:rPr>
      </w:pPr>
      <w:r w:rsidRPr="009E55BE">
        <w:rPr>
          <w:i/>
        </w:rPr>
        <w:t>Example:</w:t>
      </w:r>
    </w:p>
    <w:p w:rsidR="009E55BE" w:rsidRPr="009E55BE" w:rsidRDefault="009E55BE" w:rsidP="009E55BE">
      <w:pPr>
        <w:rPr>
          <w:i/>
        </w:rPr>
      </w:pPr>
      <w:r w:rsidRPr="009E55BE">
        <w:rPr>
          <w:i/>
        </w:rPr>
        <w:t>This Quality Management Plan identifies activities, processes, and procedures used to manage project quality. It defines Quality Management roles and responsibilities, standards, methods, and reporting requirements the project will use. The Quality Management methodology described in this plan will apply to all project aspects including, but not limited to, processes and practices related to the project office, business units, engineering efforts, as well as vendor processes and deliverables during the full project lifecycle.</w:t>
      </w:r>
    </w:p>
    <w:p w:rsidR="008A6EF0" w:rsidRPr="00EA61CC" w:rsidRDefault="008A6EF0" w:rsidP="008A6EF0">
      <w:pPr>
        <w:pStyle w:val="Heading1"/>
      </w:pPr>
      <w:bookmarkStart w:id="5" w:name="_Toc474830670"/>
      <w:r w:rsidRPr="00EA61CC">
        <w:t>Roles and Responsibilities</w:t>
      </w:r>
      <w:bookmarkEnd w:id="3"/>
      <w:bookmarkEnd w:id="4"/>
      <w:bookmarkEnd w:id="5"/>
    </w:p>
    <w:p w:rsidR="009E55BE" w:rsidRDefault="009E55BE" w:rsidP="009E55BE">
      <w:bookmarkStart w:id="6" w:name="_Toc448929958"/>
      <w:bookmarkStart w:id="7" w:name="_Toc448933970"/>
      <w:r>
        <w:t>[Describe the persons and roles responsible for performing various activities described in workflows and the relationship of all involved. The following table provides some suggested roles and responsibilities and can be extended to suit project needs.]</w:t>
      </w:r>
    </w:p>
    <w:p w:rsidR="009E55BE" w:rsidRPr="009E55BE" w:rsidRDefault="009E55BE" w:rsidP="009E55BE">
      <w:pPr>
        <w:rPr>
          <w:i/>
        </w:rPr>
      </w:pPr>
      <w:r w:rsidRPr="009E55BE">
        <w:rPr>
          <w:i/>
        </w:rPr>
        <w:t>Example:</w:t>
      </w:r>
    </w:p>
    <w:p w:rsidR="009E55BE" w:rsidRPr="009E55BE" w:rsidRDefault="009E55BE" w:rsidP="009E55BE">
      <w:pPr>
        <w:rPr>
          <w:i/>
        </w:rPr>
      </w:pPr>
      <w:r w:rsidRPr="009E55BE">
        <w:rPr>
          <w:i/>
        </w:rPr>
        <w:t xml:space="preserve">Project quality is the responsibility of every project team member. However, there are specific roles and responsibilities among various Stakeholders. Below are specific roles and essential responsibilities of various Stakeholders </w:t>
      </w:r>
      <w:r w:rsidR="007118DD">
        <w:rPr>
          <w:i/>
        </w:rPr>
        <w:t xml:space="preserve">that are </w:t>
      </w:r>
      <w:r w:rsidRPr="009E55BE">
        <w:rPr>
          <w:i/>
        </w:rPr>
        <w:t>related to the project’s quality management efforts.</w:t>
      </w:r>
    </w:p>
    <w:tbl>
      <w:tblPr>
        <w:tblStyle w:val="TableGrid"/>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Caption w:val="Roles and Responsibilities"/>
      </w:tblPr>
      <w:tblGrid>
        <w:gridCol w:w="2337"/>
        <w:gridCol w:w="2337"/>
        <w:gridCol w:w="4676"/>
      </w:tblGrid>
      <w:tr w:rsidR="009E55BE" w:rsidRPr="0030427C" w:rsidTr="00CD020D">
        <w:trPr>
          <w:trHeight w:val="432"/>
          <w:tblHeader/>
        </w:trPr>
        <w:tc>
          <w:tcPr>
            <w:tcW w:w="2337" w:type="dxa"/>
            <w:shd w:val="clear" w:color="auto" w:fill="1B4675"/>
            <w:vAlign w:val="center"/>
          </w:tcPr>
          <w:p w:rsidR="009E55BE" w:rsidRPr="0030427C" w:rsidRDefault="009E55BE" w:rsidP="00CD020D">
            <w:pPr>
              <w:pStyle w:val="TableHeaderText"/>
            </w:pPr>
            <w:r>
              <w:t>Name</w:t>
            </w:r>
          </w:p>
        </w:tc>
        <w:tc>
          <w:tcPr>
            <w:tcW w:w="2337" w:type="dxa"/>
            <w:shd w:val="clear" w:color="auto" w:fill="1B4675"/>
            <w:vAlign w:val="center"/>
          </w:tcPr>
          <w:p w:rsidR="009E55BE" w:rsidRPr="0030427C" w:rsidRDefault="009E55BE" w:rsidP="00CD020D">
            <w:pPr>
              <w:pStyle w:val="TableHeaderText"/>
            </w:pPr>
            <w:r>
              <w:t>Role</w:t>
            </w:r>
          </w:p>
        </w:tc>
        <w:tc>
          <w:tcPr>
            <w:tcW w:w="4676" w:type="dxa"/>
            <w:shd w:val="clear" w:color="auto" w:fill="1B4675"/>
            <w:vAlign w:val="center"/>
          </w:tcPr>
          <w:p w:rsidR="009E55BE" w:rsidRPr="0030427C" w:rsidRDefault="009E55BE" w:rsidP="00CD020D">
            <w:pPr>
              <w:pStyle w:val="TableHeaderText"/>
            </w:pPr>
            <w:r>
              <w:t>Responsibility</w:t>
            </w:r>
          </w:p>
        </w:tc>
      </w:tr>
      <w:tr w:rsidR="009E55BE" w:rsidRPr="0030427C" w:rsidTr="00CD020D">
        <w:trPr>
          <w:trHeight w:val="432"/>
        </w:trPr>
        <w:tc>
          <w:tcPr>
            <w:tcW w:w="2337" w:type="dxa"/>
          </w:tcPr>
          <w:p w:rsidR="009E55BE" w:rsidRPr="009E52BE" w:rsidRDefault="009E55BE" w:rsidP="00CD020D"/>
        </w:tc>
        <w:tc>
          <w:tcPr>
            <w:tcW w:w="2337" w:type="dxa"/>
          </w:tcPr>
          <w:p w:rsidR="009E55BE" w:rsidRPr="00895A8E" w:rsidRDefault="009E55BE" w:rsidP="00CD020D">
            <w:pPr>
              <w:spacing w:before="80" w:after="80"/>
              <w:rPr>
                <w:rFonts w:ascii="Calibri" w:hAnsi="Calibri" w:cs="Arial"/>
                <w:i/>
              </w:rPr>
            </w:pPr>
            <w:r w:rsidRPr="00895A8E">
              <w:rPr>
                <w:rFonts w:ascii="Calibri" w:hAnsi="Calibri" w:cs="Arial"/>
                <w:i/>
              </w:rPr>
              <w:t>Project Sponsor</w:t>
            </w:r>
          </w:p>
        </w:tc>
        <w:tc>
          <w:tcPr>
            <w:tcW w:w="4676" w:type="dxa"/>
          </w:tcPr>
          <w:p w:rsidR="009E55BE" w:rsidRPr="00895A8E" w:rsidRDefault="009E55BE" w:rsidP="009E55BE">
            <w:pPr>
              <w:numPr>
                <w:ilvl w:val="0"/>
                <w:numId w:val="5"/>
              </w:numPr>
              <w:tabs>
                <w:tab w:val="left" w:pos="352"/>
                <w:tab w:val="left" w:pos="1440"/>
              </w:tabs>
              <w:ind w:left="352"/>
              <w:rPr>
                <w:rFonts w:ascii="Calibri" w:hAnsi="Calibri"/>
                <w:i/>
              </w:rPr>
            </w:pPr>
            <w:r w:rsidRPr="00895A8E">
              <w:rPr>
                <w:rFonts w:ascii="Calibri" w:hAnsi="Calibri"/>
                <w:i/>
              </w:rPr>
              <w:t>Sets the tone and expectations for project and product quality</w:t>
            </w:r>
          </w:p>
          <w:p w:rsidR="009E55BE" w:rsidRPr="00895A8E" w:rsidRDefault="009E55BE" w:rsidP="009E55BE">
            <w:pPr>
              <w:numPr>
                <w:ilvl w:val="0"/>
                <w:numId w:val="5"/>
              </w:numPr>
              <w:tabs>
                <w:tab w:val="left" w:pos="352"/>
                <w:tab w:val="left" w:pos="1440"/>
              </w:tabs>
              <w:ind w:left="352"/>
              <w:rPr>
                <w:rFonts w:ascii="Calibri" w:hAnsi="Calibri"/>
                <w:i/>
              </w:rPr>
            </w:pPr>
            <w:r w:rsidRPr="00895A8E">
              <w:rPr>
                <w:rFonts w:ascii="Calibri" w:hAnsi="Calibri"/>
                <w:i/>
              </w:rPr>
              <w:t>Final approval of the Quality Management Plan</w:t>
            </w:r>
          </w:p>
          <w:p w:rsidR="009E55BE" w:rsidRPr="00895A8E" w:rsidRDefault="009E55BE" w:rsidP="009E55BE">
            <w:pPr>
              <w:numPr>
                <w:ilvl w:val="0"/>
                <w:numId w:val="5"/>
              </w:numPr>
              <w:tabs>
                <w:tab w:val="left" w:pos="352"/>
                <w:tab w:val="left" w:pos="1440"/>
              </w:tabs>
              <w:ind w:left="352"/>
              <w:rPr>
                <w:rFonts w:ascii="Calibri" w:hAnsi="Calibri"/>
                <w:i/>
              </w:rPr>
            </w:pPr>
            <w:r w:rsidRPr="00895A8E">
              <w:rPr>
                <w:rFonts w:ascii="Calibri" w:hAnsi="Calibri"/>
                <w:i/>
              </w:rPr>
              <w:lastRenderedPageBreak/>
              <w:t xml:space="preserve">Overall decision-making responsibility for Quality Management </w:t>
            </w:r>
            <w:r w:rsidRPr="00895A8E">
              <w:rPr>
                <w:rFonts w:ascii="Calibri" w:hAnsi="Calibri"/>
                <w:i/>
                <w:color w:val="FFFFFF" w:themeColor="background1"/>
              </w:rPr>
              <w:t>activities</w:t>
            </w:r>
          </w:p>
        </w:tc>
      </w:tr>
      <w:tr w:rsidR="009E55BE" w:rsidRPr="0030427C" w:rsidTr="00CD020D">
        <w:trPr>
          <w:trHeight w:val="432"/>
        </w:trPr>
        <w:tc>
          <w:tcPr>
            <w:tcW w:w="2337" w:type="dxa"/>
          </w:tcPr>
          <w:p w:rsidR="009E55BE" w:rsidRPr="009E52BE" w:rsidRDefault="009E55BE" w:rsidP="00CD020D"/>
        </w:tc>
        <w:tc>
          <w:tcPr>
            <w:tcW w:w="2337" w:type="dxa"/>
          </w:tcPr>
          <w:p w:rsidR="009E55BE" w:rsidRPr="00895A8E" w:rsidRDefault="009E55BE" w:rsidP="00CD020D">
            <w:pPr>
              <w:spacing w:before="80" w:after="80"/>
              <w:rPr>
                <w:rFonts w:ascii="Calibri" w:hAnsi="Calibri" w:cs="Arial"/>
                <w:i/>
              </w:rPr>
            </w:pPr>
            <w:r w:rsidRPr="00895A8E">
              <w:rPr>
                <w:rFonts w:ascii="Calibri" w:hAnsi="Calibri" w:cs="Arial"/>
                <w:i/>
              </w:rPr>
              <w:t>Project Manager</w:t>
            </w:r>
          </w:p>
          <w:p w:rsidR="009E55BE" w:rsidRPr="00895A8E" w:rsidRDefault="009E55BE" w:rsidP="00CD020D">
            <w:pPr>
              <w:spacing w:before="80" w:after="80"/>
              <w:rPr>
                <w:rFonts w:ascii="Calibri" w:hAnsi="Calibri" w:cs="Arial"/>
                <w:i/>
              </w:rPr>
            </w:pPr>
          </w:p>
        </w:tc>
        <w:tc>
          <w:tcPr>
            <w:tcW w:w="4676" w:type="dxa"/>
          </w:tcPr>
          <w:p w:rsidR="009E55BE" w:rsidRPr="00895A8E" w:rsidRDefault="009E55BE" w:rsidP="009E55BE">
            <w:pPr>
              <w:numPr>
                <w:ilvl w:val="0"/>
                <w:numId w:val="5"/>
              </w:numPr>
              <w:tabs>
                <w:tab w:val="left" w:pos="352"/>
                <w:tab w:val="left" w:pos="1440"/>
              </w:tabs>
              <w:ind w:left="352"/>
              <w:rPr>
                <w:rFonts w:ascii="Calibri" w:hAnsi="Calibri"/>
                <w:i/>
              </w:rPr>
            </w:pPr>
            <w:r w:rsidRPr="00895A8E">
              <w:rPr>
                <w:rFonts w:ascii="Calibri" w:hAnsi="Calibri"/>
                <w:i/>
              </w:rPr>
              <w:t>Develop and maintain project management plans</w:t>
            </w:r>
          </w:p>
          <w:p w:rsidR="009E55BE" w:rsidRPr="00895A8E" w:rsidRDefault="009E55BE" w:rsidP="009E55BE">
            <w:pPr>
              <w:numPr>
                <w:ilvl w:val="0"/>
                <w:numId w:val="5"/>
              </w:numPr>
              <w:tabs>
                <w:tab w:val="left" w:pos="352"/>
                <w:tab w:val="left" w:pos="1440"/>
              </w:tabs>
              <w:ind w:left="352"/>
              <w:rPr>
                <w:rFonts w:ascii="Calibri" w:hAnsi="Calibri"/>
                <w:i/>
              </w:rPr>
            </w:pPr>
            <w:r w:rsidRPr="00895A8E">
              <w:rPr>
                <w:rFonts w:ascii="Calibri" w:hAnsi="Calibri"/>
                <w:i/>
              </w:rPr>
              <w:t>Oversee overall project quality and deliverables</w:t>
            </w:r>
          </w:p>
          <w:p w:rsidR="009E55BE" w:rsidRPr="00895A8E" w:rsidRDefault="009E55BE" w:rsidP="009E55BE">
            <w:pPr>
              <w:numPr>
                <w:ilvl w:val="0"/>
                <w:numId w:val="5"/>
              </w:numPr>
              <w:tabs>
                <w:tab w:val="left" w:pos="352"/>
                <w:tab w:val="left" w:pos="1440"/>
              </w:tabs>
              <w:ind w:left="352"/>
              <w:rPr>
                <w:rFonts w:ascii="Calibri" w:hAnsi="Calibri"/>
                <w:i/>
              </w:rPr>
            </w:pPr>
            <w:r w:rsidRPr="00895A8E">
              <w:rPr>
                <w:rFonts w:ascii="Calibri" w:hAnsi="Calibri"/>
                <w:i/>
              </w:rPr>
              <w:t>Ensure quality management activities are being conducted per the plan</w:t>
            </w:r>
          </w:p>
          <w:p w:rsidR="009E55BE" w:rsidRPr="00895A8E" w:rsidRDefault="009E55BE" w:rsidP="009E55BE">
            <w:pPr>
              <w:numPr>
                <w:ilvl w:val="0"/>
                <w:numId w:val="5"/>
              </w:numPr>
              <w:tabs>
                <w:tab w:val="left" w:pos="352"/>
                <w:tab w:val="left" w:pos="1440"/>
              </w:tabs>
              <w:ind w:left="352"/>
              <w:rPr>
                <w:rFonts w:ascii="Calibri" w:hAnsi="Calibri"/>
                <w:i/>
              </w:rPr>
            </w:pPr>
            <w:r w:rsidRPr="00895A8E">
              <w:rPr>
                <w:rFonts w:ascii="Calibri" w:hAnsi="Calibri"/>
                <w:i/>
              </w:rPr>
              <w:t>Develop and track project metrics</w:t>
            </w:r>
          </w:p>
          <w:p w:rsidR="009E55BE" w:rsidRPr="00895A8E" w:rsidRDefault="009E55BE" w:rsidP="009E55BE">
            <w:pPr>
              <w:numPr>
                <w:ilvl w:val="0"/>
                <w:numId w:val="5"/>
              </w:numPr>
              <w:tabs>
                <w:tab w:val="left" w:pos="352"/>
                <w:tab w:val="left" w:pos="1440"/>
              </w:tabs>
              <w:ind w:left="352"/>
              <w:rPr>
                <w:rFonts w:ascii="Calibri" w:hAnsi="Calibri"/>
                <w:i/>
              </w:rPr>
            </w:pPr>
            <w:r w:rsidRPr="00895A8E">
              <w:rPr>
                <w:rFonts w:ascii="Calibri" w:hAnsi="Calibri"/>
                <w:i/>
              </w:rPr>
              <w:t>Oversee contractor activities</w:t>
            </w:r>
          </w:p>
          <w:p w:rsidR="009E55BE" w:rsidRPr="00895A8E" w:rsidRDefault="009E55BE" w:rsidP="009E55BE">
            <w:pPr>
              <w:numPr>
                <w:ilvl w:val="0"/>
                <w:numId w:val="5"/>
              </w:numPr>
              <w:tabs>
                <w:tab w:val="left" w:pos="352"/>
                <w:tab w:val="left" w:pos="1440"/>
              </w:tabs>
              <w:ind w:left="352"/>
              <w:rPr>
                <w:rFonts w:ascii="Calibri" w:hAnsi="Calibri"/>
                <w:i/>
              </w:rPr>
            </w:pPr>
            <w:r w:rsidRPr="00895A8E">
              <w:rPr>
                <w:rFonts w:ascii="Calibri" w:hAnsi="Calibri"/>
                <w:i/>
              </w:rPr>
              <w:t>Promote quality culture</w:t>
            </w:r>
          </w:p>
        </w:tc>
      </w:tr>
      <w:tr w:rsidR="009E55BE" w:rsidRPr="0030427C" w:rsidTr="00CD020D">
        <w:trPr>
          <w:trHeight w:val="432"/>
        </w:trPr>
        <w:tc>
          <w:tcPr>
            <w:tcW w:w="2337" w:type="dxa"/>
          </w:tcPr>
          <w:p w:rsidR="009E55BE" w:rsidRPr="009E52BE" w:rsidRDefault="009E55BE" w:rsidP="00CD020D"/>
        </w:tc>
        <w:tc>
          <w:tcPr>
            <w:tcW w:w="2337" w:type="dxa"/>
          </w:tcPr>
          <w:p w:rsidR="009E55BE" w:rsidRPr="00895A8E" w:rsidRDefault="009E55BE" w:rsidP="00CD020D">
            <w:pPr>
              <w:spacing w:before="80" w:after="80"/>
              <w:rPr>
                <w:rFonts w:ascii="Calibri" w:hAnsi="Calibri" w:cs="Arial"/>
                <w:i/>
              </w:rPr>
            </w:pPr>
            <w:r w:rsidRPr="00895A8E">
              <w:rPr>
                <w:rFonts w:ascii="Calibri" w:hAnsi="Calibri" w:cs="Arial"/>
                <w:i/>
              </w:rPr>
              <w:t>Project team</w:t>
            </w:r>
          </w:p>
        </w:tc>
        <w:tc>
          <w:tcPr>
            <w:tcW w:w="4676" w:type="dxa"/>
          </w:tcPr>
          <w:p w:rsidR="009E55BE" w:rsidRPr="00895A8E" w:rsidRDefault="009E55BE" w:rsidP="009E55BE">
            <w:pPr>
              <w:numPr>
                <w:ilvl w:val="0"/>
                <w:numId w:val="5"/>
              </w:numPr>
              <w:tabs>
                <w:tab w:val="left" w:pos="352"/>
                <w:tab w:val="left" w:pos="1440"/>
              </w:tabs>
              <w:ind w:left="352"/>
              <w:rPr>
                <w:rFonts w:ascii="Calibri" w:hAnsi="Calibri"/>
                <w:i/>
              </w:rPr>
            </w:pPr>
            <w:r w:rsidRPr="00895A8E">
              <w:rPr>
                <w:rFonts w:ascii="Calibri" w:hAnsi="Calibri"/>
                <w:i/>
              </w:rPr>
              <w:t>Participate in quality definition activities</w:t>
            </w:r>
          </w:p>
          <w:p w:rsidR="009E55BE" w:rsidRPr="00895A8E" w:rsidRDefault="009E55BE" w:rsidP="009E55BE">
            <w:pPr>
              <w:numPr>
                <w:ilvl w:val="0"/>
                <w:numId w:val="5"/>
              </w:numPr>
              <w:tabs>
                <w:tab w:val="left" w:pos="352"/>
                <w:tab w:val="left" w:pos="1440"/>
              </w:tabs>
              <w:ind w:left="352"/>
              <w:rPr>
                <w:rFonts w:ascii="Calibri" w:hAnsi="Calibri"/>
                <w:i/>
              </w:rPr>
            </w:pPr>
            <w:r w:rsidRPr="00895A8E">
              <w:rPr>
                <w:rFonts w:ascii="Calibri" w:hAnsi="Calibri"/>
                <w:i/>
              </w:rPr>
              <w:t xml:space="preserve">Review major quality issues and approve or make recommendation to the Project Sponsor (and/or </w:t>
            </w:r>
            <w:r>
              <w:rPr>
                <w:rFonts w:ascii="Calibri" w:hAnsi="Calibri"/>
                <w:i/>
              </w:rPr>
              <w:t>Executive Steering Committee</w:t>
            </w:r>
            <w:r w:rsidRPr="00895A8E">
              <w:rPr>
                <w:rFonts w:ascii="Calibri" w:hAnsi="Calibri"/>
                <w:i/>
              </w:rPr>
              <w:t>)</w:t>
            </w:r>
          </w:p>
          <w:p w:rsidR="009E55BE" w:rsidRPr="00895A8E" w:rsidRDefault="009E55BE" w:rsidP="009E55BE">
            <w:pPr>
              <w:numPr>
                <w:ilvl w:val="0"/>
                <w:numId w:val="5"/>
              </w:numPr>
              <w:tabs>
                <w:tab w:val="left" w:pos="352"/>
                <w:tab w:val="left" w:pos="1440"/>
              </w:tabs>
              <w:ind w:left="352"/>
              <w:rPr>
                <w:rFonts w:ascii="Calibri" w:hAnsi="Calibri"/>
                <w:i/>
              </w:rPr>
            </w:pPr>
            <w:r w:rsidRPr="00895A8E">
              <w:rPr>
                <w:rFonts w:ascii="Calibri" w:hAnsi="Calibri"/>
                <w:i/>
              </w:rPr>
              <w:t>Participate in quality review meetings</w:t>
            </w:r>
          </w:p>
          <w:p w:rsidR="009E55BE" w:rsidRPr="00895A8E" w:rsidRDefault="009E55BE" w:rsidP="009E55BE">
            <w:pPr>
              <w:numPr>
                <w:ilvl w:val="0"/>
                <w:numId w:val="5"/>
              </w:numPr>
              <w:tabs>
                <w:tab w:val="left" w:pos="352"/>
                <w:tab w:val="left" w:pos="1440"/>
              </w:tabs>
              <w:ind w:left="352"/>
              <w:rPr>
                <w:rFonts w:ascii="Calibri" w:hAnsi="Calibri"/>
                <w:i/>
              </w:rPr>
            </w:pPr>
            <w:r w:rsidRPr="00895A8E">
              <w:rPr>
                <w:rFonts w:ascii="Calibri" w:hAnsi="Calibri"/>
                <w:i/>
              </w:rPr>
              <w:t xml:space="preserve">Monitor and resolve quality issues </w:t>
            </w:r>
            <w:r>
              <w:rPr>
                <w:rFonts w:ascii="Calibri" w:hAnsi="Calibri"/>
                <w:i/>
              </w:rPr>
              <w:t>that</w:t>
            </w:r>
            <w:r w:rsidRPr="00895A8E">
              <w:rPr>
                <w:rFonts w:ascii="Calibri" w:hAnsi="Calibri"/>
                <w:i/>
              </w:rPr>
              <w:t xml:space="preserve"> are escalated to them</w:t>
            </w:r>
          </w:p>
          <w:p w:rsidR="009E55BE" w:rsidRPr="00895A8E" w:rsidRDefault="009E55BE" w:rsidP="009E55BE">
            <w:pPr>
              <w:numPr>
                <w:ilvl w:val="0"/>
                <w:numId w:val="5"/>
              </w:numPr>
              <w:tabs>
                <w:tab w:val="left" w:pos="352"/>
                <w:tab w:val="left" w:pos="1440"/>
              </w:tabs>
              <w:ind w:left="352"/>
              <w:rPr>
                <w:rFonts w:ascii="Calibri" w:hAnsi="Calibri"/>
                <w:i/>
              </w:rPr>
            </w:pPr>
            <w:r w:rsidRPr="00895A8E">
              <w:rPr>
                <w:rFonts w:ascii="Calibri" w:hAnsi="Calibri"/>
                <w:i/>
              </w:rPr>
              <w:t>Promote the quality culture</w:t>
            </w:r>
          </w:p>
        </w:tc>
      </w:tr>
      <w:tr w:rsidR="009E55BE" w:rsidRPr="0030427C" w:rsidTr="00CD020D">
        <w:trPr>
          <w:trHeight w:val="432"/>
        </w:trPr>
        <w:tc>
          <w:tcPr>
            <w:tcW w:w="2337" w:type="dxa"/>
          </w:tcPr>
          <w:p w:rsidR="009E55BE" w:rsidRPr="009E52BE" w:rsidRDefault="009E55BE" w:rsidP="00CD020D"/>
        </w:tc>
        <w:tc>
          <w:tcPr>
            <w:tcW w:w="2337" w:type="dxa"/>
          </w:tcPr>
          <w:p w:rsidR="009E55BE" w:rsidRPr="00895A8E" w:rsidRDefault="009E55BE" w:rsidP="00CD020D">
            <w:pPr>
              <w:spacing w:before="80" w:after="80"/>
              <w:rPr>
                <w:rFonts w:ascii="Calibri" w:hAnsi="Calibri" w:cs="Arial"/>
                <w:i/>
              </w:rPr>
            </w:pPr>
            <w:r w:rsidRPr="00895A8E">
              <w:rPr>
                <w:rFonts w:ascii="Calibri" w:hAnsi="Calibri" w:cs="Arial"/>
                <w:i/>
              </w:rPr>
              <w:t xml:space="preserve">Quality Manager </w:t>
            </w:r>
          </w:p>
          <w:p w:rsidR="009E55BE" w:rsidRPr="00895A8E" w:rsidRDefault="009E55BE" w:rsidP="00CD020D">
            <w:pPr>
              <w:spacing w:before="80" w:after="80"/>
              <w:rPr>
                <w:rFonts w:ascii="Calibri" w:hAnsi="Calibri" w:cs="Arial"/>
                <w:i/>
              </w:rPr>
            </w:pPr>
            <w:r w:rsidRPr="00895A8E">
              <w:rPr>
                <w:rFonts w:ascii="Calibri" w:hAnsi="Calibri" w:cs="Arial"/>
                <w:i/>
              </w:rPr>
              <w:t>(Cannot be th</w:t>
            </w:r>
            <w:r w:rsidR="0065731F">
              <w:rPr>
                <w:rFonts w:ascii="Calibri" w:hAnsi="Calibri" w:cs="Arial"/>
                <w:i/>
              </w:rPr>
              <w:t xml:space="preserve">e same as the Project Manager. </w:t>
            </w:r>
            <w:r w:rsidRPr="00895A8E">
              <w:rPr>
                <w:rFonts w:ascii="Calibri" w:hAnsi="Calibri" w:cs="Arial"/>
                <w:i/>
              </w:rPr>
              <w:t xml:space="preserve">Reports directly to Project Sponsor or steering committee or executive committee) </w:t>
            </w:r>
          </w:p>
          <w:p w:rsidR="009E55BE" w:rsidRPr="00895A8E" w:rsidRDefault="009E55BE" w:rsidP="00CD020D">
            <w:pPr>
              <w:spacing w:before="80" w:after="80"/>
              <w:rPr>
                <w:rFonts w:ascii="Calibri" w:hAnsi="Calibri" w:cs="Arial"/>
                <w:i/>
              </w:rPr>
            </w:pPr>
          </w:p>
        </w:tc>
        <w:tc>
          <w:tcPr>
            <w:tcW w:w="4676" w:type="dxa"/>
          </w:tcPr>
          <w:p w:rsidR="009E55BE" w:rsidRPr="00895A8E" w:rsidRDefault="009E55BE" w:rsidP="009E55BE">
            <w:pPr>
              <w:numPr>
                <w:ilvl w:val="0"/>
                <w:numId w:val="5"/>
              </w:numPr>
              <w:tabs>
                <w:tab w:val="left" w:pos="352"/>
                <w:tab w:val="left" w:pos="1440"/>
              </w:tabs>
              <w:ind w:left="352"/>
              <w:rPr>
                <w:rFonts w:ascii="Calibri" w:hAnsi="Calibri"/>
                <w:i/>
              </w:rPr>
            </w:pPr>
            <w:r w:rsidRPr="00895A8E">
              <w:rPr>
                <w:rFonts w:ascii="Calibri" w:hAnsi="Calibri"/>
                <w:i/>
              </w:rPr>
              <w:t>Draft the Quality Management Plan</w:t>
            </w:r>
          </w:p>
          <w:p w:rsidR="009E55BE" w:rsidRPr="00895A8E" w:rsidRDefault="009E55BE" w:rsidP="009E55BE">
            <w:pPr>
              <w:numPr>
                <w:ilvl w:val="0"/>
                <w:numId w:val="5"/>
              </w:numPr>
              <w:tabs>
                <w:tab w:val="left" w:pos="352"/>
                <w:tab w:val="left" w:pos="1440"/>
              </w:tabs>
              <w:ind w:left="352"/>
              <w:rPr>
                <w:rFonts w:ascii="Calibri" w:hAnsi="Calibri"/>
                <w:i/>
              </w:rPr>
            </w:pPr>
            <w:r w:rsidRPr="00895A8E">
              <w:rPr>
                <w:rFonts w:ascii="Calibri" w:hAnsi="Calibri"/>
                <w:i/>
              </w:rPr>
              <w:t xml:space="preserve">Maintain the Quality Management Plan </w:t>
            </w:r>
          </w:p>
          <w:p w:rsidR="009E55BE" w:rsidRPr="00895A8E" w:rsidRDefault="009E55BE" w:rsidP="009E55BE">
            <w:pPr>
              <w:numPr>
                <w:ilvl w:val="0"/>
                <w:numId w:val="5"/>
              </w:numPr>
              <w:tabs>
                <w:tab w:val="left" w:pos="352"/>
                <w:tab w:val="left" w:pos="1440"/>
              </w:tabs>
              <w:ind w:left="352"/>
              <w:rPr>
                <w:rFonts w:ascii="Calibri" w:hAnsi="Calibri"/>
                <w:i/>
              </w:rPr>
            </w:pPr>
            <w:r w:rsidRPr="00895A8E">
              <w:rPr>
                <w:rFonts w:ascii="Calibri" w:hAnsi="Calibri"/>
                <w:i/>
              </w:rPr>
              <w:t xml:space="preserve">Identify project quality </w:t>
            </w:r>
            <w:r>
              <w:rPr>
                <w:rFonts w:ascii="Calibri" w:hAnsi="Calibri"/>
                <w:i/>
              </w:rPr>
              <w:t>s</w:t>
            </w:r>
            <w:r w:rsidRPr="00895A8E">
              <w:rPr>
                <w:rFonts w:ascii="Calibri" w:hAnsi="Calibri"/>
                <w:i/>
              </w:rPr>
              <w:t xml:space="preserve">tandards and </w:t>
            </w:r>
            <w:r>
              <w:rPr>
                <w:rFonts w:ascii="Calibri" w:hAnsi="Calibri"/>
                <w:i/>
              </w:rPr>
              <w:t>m</w:t>
            </w:r>
            <w:r w:rsidRPr="00895A8E">
              <w:rPr>
                <w:rFonts w:ascii="Calibri" w:hAnsi="Calibri"/>
                <w:i/>
              </w:rPr>
              <w:t>etrics</w:t>
            </w:r>
          </w:p>
          <w:p w:rsidR="009E55BE" w:rsidRPr="00895A8E" w:rsidRDefault="009E55BE" w:rsidP="009E55BE">
            <w:pPr>
              <w:numPr>
                <w:ilvl w:val="0"/>
                <w:numId w:val="5"/>
              </w:numPr>
              <w:tabs>
                <w:tab w:val="left" w:pos="352"/>
                <w:tab w:val="left" w:pos="1440"/>
              </w:tabs>
              <w:ind w:left="352"/>
              <w:rPr>
                <w:rFonts w:ascii="Calibri" w:hAnsi="Calibri"/>
                <w:i/>
              </w:rPr>
            </w:pPr>
            <w:r w:rsidRPr="00895A8E">
              <w:rPr>
                <w:rFonts w:ascii="Calibri" w:hAnsi="Calibri"/>
                <w:i/>
              </w:rPr>
              <w:t xml:space="preserve">Manage day-to-day quality management activities </w:t>
            </w:r>
          </w:p>
          <w:p w:rsidR="009E55BE" w:rsidRPr="00895A8E" w:rsidRDefault="009E55BE" w:rsidP="009E55BE">
            <w:pPr>
              <w:numPr>
                <w:ilvl w:val="0"/>
                <w:numId w:val="5"/>
              </w:numPr>
              <w:tabs>
                <w:tab w:val="left" w:pos="352"/>
                <w:tab w:val="left" w:pos="1440"/>
              </w:tabs>
              <w:ind w:left="352"/>
              <w:rPr>
                <w:rFonts w:ascii="Calibri" w:hAnsi="Calibri"/>
                <w:i/>
              </w:rPr>
            </w:pPr>
            <w:r w:rsidRPr="00895A8E">
              <w:rPr>
                <w:rFonts w:ascii="Calibri" w:hAnsi="Calibri"/>
                <w:i/>
              </w:rPr>
              <w:t>Provide oversight and audit</w:t>
            </w:r>
            <w:r>
              <w:rPr>
                <w:rFonts w:ascii="Calibri" w:hAnsi="Calibri"/>
                <w:i/>
              </w:rPr>
              <w:t>s</w:t>
            </w:r>
            <w:r w:rsidRPr="00895A8E">
              <w:rPr>
                <w:rFonts w:ascii="Calibri" w:hAnsi="Calibri"/>
                <w:i/>
              </w:rPr>
              <w:t xml:space="preserve"> of project processes including, but not limited to</w:t>
            </w:r>
            <w:r>
              <w:rPr>
                <w:rFonts w:ascii="Calibri" w:hAnsi="Calibri"/>
                <w:i/>
              </w:rPr>
              <w:t>,</w:t>
            </w:r>
            <w:r w:rsidRPr="00895A8E">
              <w:rPr>
                <w:rFonts w:ascii="Calibri" w:hAnsi="Calibri"/>
                <w:i/>
              </w:rPr>
              <w:t xml:space="preserve"> </w:t>
            </w:r>
            <w:r>
              <w:rPr>
                <w:rFonts w:ascii="Calibri" w:hAnsi="Calibri"/>
                <w:i/>
              </w:rPr>
              <w:t>p</w:t>
            </w:r>
            <w:r w:rsidRPr="00895A8E">
              <w:rPr>
                <w:rFonts w:ascii="Calibri" w:hAnsi="Calibri"/>
                <w:i/>
              </w:rPr>
              <w:t xml:space="preserve">roject </w:t>
            </w:r>
            <w:r>
              <w:rPr>
                <w:rFonts w:ascii="Calibri" w:hAnsi="Calibri"/>
                <w:i/>
              </w:rPr>
              <w:t>o</w:t>
            </w:r>
            <w:r w:rsidRPr="00895A8E">
              <w:rPr>
                <w:rFonts w:ascii="Calibri" w:hAnsi="Calibri"/>
                <w:i/>
              </w:rPr>
              <w:t>ffice processes, development processes, business processes</w:t>
            </w:r>
            <w:r>
              <w:rPr>
                <w:rFonts w:ascii="Calibri" w:hAnsi="Calibri"/>
                <w:i/>
              </w:rPr>
              <w:t>,</w:t>
            </w:r>
            <w:r w:rsidRPr="00895A8E">
              <w:rPr>
                <w:rFonts w:ascii="Calibri" w:hAnsi="Calibri"/>
                <w:i/>
              </w:rPr>
              <w:t xml:space="preserve"> and procedures</w:t>
            </w:r>
          </w:p>
          <w:p w:rsidR="009E55BE" w:rsidRPr="00895A8E" w:rsidRDefault="009E55BE" w:rsidP="009E55BE">
            <w:pPr>
              <w:numPr>
                <w:ilvl w:val="0"/>
                <w:numId w:val="5"/>
              </w:numPr>
              <w:tabs>
                <w:tab w:val="left" w:pos="352"/>
                <w:tab w:val="left" w:pos="1440"/>
              </w:tabs>
              <w:ind w:left="352"/>
              <w:rPr>
                <w:rFonts w:ascii="Calibri" w:hAnsi="Calibri"/>
                <w:i/>
              </w:rPr>
            </w:pPr>
            <w:r w:rsidRPr="00895A8E">
              <w:rPr>
                <w:rFonts w:ascii="Calibri" w:hAnsi="Calibri"/>
                <w:i/>
              </w:rPr>
              <w:t>Identify and escalate any critical quality issues to the Project Manager, executive committee, steering committee</w:t>
            </w:r>
            <w:r>
              <w:rPr>
                <w:rFonts w:ascii="Calibri" w:hAnsi="Calibri"/>
                <w:i/>
              </w:rPr>
              <w:t>,</w:t>
            </w:r>
            <w:r w:rsidRPr="00895A8E">
              <w:rPr>
                <w:rFonts w:ascii="Calibri" w:hAnsi="Calibri"/>
                <w:i/>
              </w:rPr>
              <w:t xml:space="preserve"> and the Project Sponsor</w:t>
            </w:r>
          </w:p>
          <w:p w:rsidR="009E55BE" w:rsidRPr="00895A8E" w:rsidRDefault="009E55BE" w:rsidP="009E55BE">
            <w:pPr>
              <w:numPr>
                <w:ilvl w:val="0"/>
                <w:numId w:val="5"/>
              </w:numPr>
              <w:tabs>
                <w:tab w:val="left" w:pos="352"/>
                <w:tab w:val="left" w:pos="1440"/>
              </w:tabs>
              <w:ind w:left="352"/>
              <w:rPr>
                <w:rFonts w:ascii="Calibri" w:hAnsi="Calibri"/>
                <w:i/>
              </w:rPr>
            </w:pPr>
            <w:r w:rsidRPr="00895A8E">
              <w:rPr>
                <w:rFonts w:ascii="Calibri" w:hAnsi="Calibri"/>
                <w:i/>
              </w:rPr>
              <w:t>Collect and analyze project metrics</w:t>
            </w:r>
          </w:p>
          <w:p w:rsidR="009E55BE" w:rsidRPr="00895A8E" w:rsidRDefault="009E55BE" w:rsidP="009E55BE">
            <w:pPr>
              <w:numPr>
                <w:ilvl w:val="0"/>
                <w:numId w:val="5"/>
              </w:numPr>
              <w:tabs>
                <w:tab w:val="left" w:pos="352"/>
                <w:tab w:val="left" w:pos="1440"/>
              </w:tabs>
              <w:ind w:left="352"/>
              <w:rPr>
                <w:rFonts w:ascii="Calibri" w:hAnsi="Calibri"/>
                <w:i/>
              </w:rPr>
            </w:pPr>
            <w:r w:rsidRPr="00895A8E">
              <w:rPr>
                <w:rFonts w:ascii="Calibri" w:hAnsi="Calibri"/>
                <w:i/>
              </w:rPr>
              <w:t>Establish reporting standards that provide findings from quality measurements on a periodic basis</w:t>
            </w:r>
            <w:r>
              <w:rPr>
                <w:rFonts w:ascii="Calibri" w:hAnsi="Calibri"/>
                <w:i/>
              </w:rPr>
              <w:t>. These findings identify</w:t>
            </w:r>
            <w:r w:rsidRPr="00895A8E">
              <w:rPr>
                <w:rFonts w:ascii="Calibri" w:hAnsi="Calibri"/>
                <w:i/>
              </w:rPr>
              <w:t xml:space="preserve"> areas where business, technical, and/or management quality objectives are or are not being met, or where trends in quality are moving in or out of control limits.</w:t>
            </w:r>
          </w:p>
          <w:p w:rsidR="009E55BE" w:rsidRPr="00895A8E" w:rsidRDefault="009E55BE" w:rsidP="009E55BE">
            <w:pPr>
              <w:numPr>
                <w:ilvl w:val="0"/>
                <w:numId w:val="5"/>
              </w:numPr>
              <w:tabs>
                <w:tab w:val="left" w:pos="352"/>
                <w:tab w:val="left" w:pos="1440"/>
              </w:tabs>
              <w:ind w:left="352"/>
              <w:rPr>
                <w:rFonts w:ascii="Calibri" w:hAnsi="Calibri"/>
                <w:i/>
              </w:rPr>
            </w:pPr>
            <w:r w:rsidRPr="00895A8E">
              <w:rPr>
                <w:rFonts w:ascii="Calibri" w:hAnsi="Calibri"/>
                <w:i/>
              </w:rPr>
              <w:t>Establish and maintain a repository for quality measurement and tracking</w:t>
            </w:r>
          </w:p>
        </w:tc>
      </w:tr>
      <w:tr w:rsidR="009E55BE" w:rsidRPr="0030427C" w:rsidTr="00CD020D">
        <w:trPr>
          <w:trHeight w:val="432"/>
        </w:trPr>
        <w:tc>
          <w:tcPr>
            <w:tcW w:w="2337" w:type="dxa"/>
          </w:tcPr>
          <w:p w:rsidR="009E55BE" w:rsidRPr="009E52BE" w:rsidRDefault="009E55BE" w:rsidP="00CD020D"/>
        </w:tc>
        <w:tc>
          <w:tcPr>
            <w:tcW w:w="2337" w:type="dxa"/>
          </w:tcPr>
          <w:p w:rsidR="009E55BE" w:rsidRPr="00895A8E" w:rsidRDefault="009E55BE" w:rsidP="00CD020D">
            <w:pPr>
              <w:spacing w:before="80" w:after="80"/>
              <w:rPr>
                <w:rFonts w:ascii="Calibri" w:hAnsi="Calibri" w:cs="Arial"/>
                <w:i/>
              </w:rPr>
            </w:pPr>
            <w:r w:rsidRPr="00895A8E">
              <w:rPr>
                <w:rFonts w:ascii="Calibri" w:hAnsi="Calibri" w:cs="Arial"/>
                <w:i/>
              </w:rPr>
              <w:t>Project Team Members</w:t>
            </w:r>
          </w:p>
          <w:p w:rsidR="009E55BE" w:rsidRPr="00895A8E" w:rsidRDefault="009E55BE" w:rsidP="00CD020D">
            <w:pPr>
              <w:spacing w:before="80" w:after="80"/>
              <w:rPr>
                <w:rFonts w:ascii="Calibri" w:hAnsi="Calibri" w:cs="Arial"/>
                <w:i/>
              </w:rPr>
            </w:pPr>
          </w:p>
        </w:tc>
        <w:tc>
          <w:tcPr>
            <w:tcW w:w="4676" w:type="dxa"/>
          </w:tcPr>
          <w:p w:rsidR="009E55BE" w:rsidRPr="00895A8E" w:rsidRDefault="009E55BE" w:rsidP="009E55BE">
            <w:pPr>
              <w:numPr>
                <w:ilvl w:val="0"/>
                <w:numId w:val="5"/>
              </w:numPr>
              <w:tabs>
                <w:tab w:val="left" w:pos="352"/>
                <w:tab w:val="left" w:pos="1440"/>
              </w:tabs>
              <w:ind w:left="352"/>
              <w:rPr>
                <w:rFonts w:ascii="Calibri" w:hAnsi="Calibri"/>
                <w:i/>
              </w:rPr>
            </w:pPr>
            <w:r w:rsidRPr="00895A8E">
              <w:rPr>
                <w:rFonts w:ascii="Calibri" w:hAnsi="Calibri"/>
                <w:i/>
              </w:rPr>
              <w:lastRenderedPageBreak/>
              <w:t>Ensure adherence to processes standards</w:t>
            </w:r>
          </w:p>
          <w:p w:rsidR="009E55BE" w:rsidRPr="00895A8E" w:rsidRDefault="009E55BE" w:rsidP="009E55BE">
            <w:pPr>
              <w:numPr>
                <w:ilvl w:val="0"/>
                <w:numId w:val="5"/>
              </w:numPr>
              <w:tabs>
                <w:tab w:val="left" w:pos="352"/>
                <w:tab w:val="left" w:pos="1440"/>
              </w:tabs>
              <w:ind w:left="352"/>
              <w:rPr>
                <w:rFonts w:ascii="Calibri" w:hAnsi="Calibri"/>
                <w:i/>
              </w:rPr>
            </w:pPr>
            <w:r w:rsidRPr="00895A8E">
              <w:rPr>
                <w:rFonts w:ascii="Calibri" w:hAnsi="Calibri"/>
                <w:i/>
              </w:rPr>
              <w:lastRenderedPageBreak/>
              <w:t>Ensure deliverables meet quality standards</w:t>
            </w:r>
          </w:p>
          <w:p w:rsidR="009E55BE" w:rsidRPr="00895A8E" w:rsidRDefault="009E55BE" w:rsidP="009E55BE">
            <w:pPr>
              <w:numPr>
                <w:ilvl w:val="0"/>
                <w:numId w:val="5"/>
              </w:numPr>
              <w:tabs>
                <w:tab w:val="left" w:pos="352"/>
                <w:tab w:val="left" w:pos="1440"/>
              </w:tabs>
              <w:ind w:left="352"/>
              <w:rPr>
                <w:rFonts w:ascii="Calibri" w:hAnsi="Calibri"/>
                <w:i/>
              </w:rPr>
            </w:pPr>
            <w:r w:rsidRPr="00895A8E">
              <w:rPr>
                <w:rFonts w:ascii="Calibri" w:hAnsi="Calibri"/>
                <w:i/>
              </w:rPr>
              <w:t>Flag quality issues to the Quality Manager</w:t>
            </w:r>
          </w:p>
          <w:p w:rsidR="009E55BE" w:rsidRPr="00895A8E" w:rsidRDefault="009E55BE" w:rsidP="009E55BE">
            <w:pPr>
              <w:numPr>
                <w:ilvl w:val="0"/>
                <w:numId w:val="5"/>
              </w:numPr>
              <w:tabs>
                <w:tab w:val="left" w:pos="352"/>
                <w:tab w:val="left" w:pos="1440"/>
              </w:tabs>
              <w:ind w:left="352"/>
              <w:rPr>
                <w:rFonts w:ascii="Calibri" w:hAnsi="Calibri"/>
                <w:i/>
              </w:rPr>
            </w:pPr>
            <w:r w:rsidRPr="00895A8E">
              <w:rPr>
                <w:rFonts w:ascii="Calibri" w:hAnsi="Calibri"/>
                <w:i/>
              </w:rPr>
              <w:t>Participate in team</w:t>
            </w:r>
            <w:r>
              <w:rPr>
                <w:rFonts w:ascii="Calibri" w:hAnsi="Calibri"/>
                <w:i/>
              </w:rPr>
              <w:t>-</w:t>
            </w:r>
            <w:r w:rsidRPr="00895A8E">
              <w:rPr>
                <w:rFonts w:ascii="Calibri" w:hAnsi="Calibri"/>
                <w:i/>
              </w:rPr>
              <w:t>level quality reviews</w:t>
            </w:r>
          </w:p>
        </w:tc>
      </w:tr>
      <w:tr w:rsidR="009E55BE" w:rsidRPr="0030427C" w:rsidTr="00CD020D">
        <w:trPr>
          <w:trHeight w:val="432"/>
        </w:trPr>
        <w:tc>
          <w:tcPr>
            <w:tcW w:w="2337" w:type="dxa"/>
          </w:tcPr>
          <w:p w:rsidR="009E55BE" w:rsidRPr="009E52BE" w:rsidRDefault="009E55BE" w:rsidP="00CD020D"/>
        </w:tc>
        <w:tc>
          <w:tcPr>
            <w:tcW w:w="2337" w:type="dxa"/>
          </w:tcPr>
          <w:p w:rsidR="009E55BE" w:rsidRPr="008F25C4" w:rsidRDefault="009E55BE" w:rsidP="00CD020D">
            <w:pPr>
              <w:spacing w:before="80" w:after="80"/>
              <w:rPr>
                <w:rFonts w:ascii="Calibri" w:hAnsi="Calibri" w:cs="Arial"/>
              </w:rPr>
            </w:pPr>
            <w:r w:rsidRPr="008F25C4">
              <w:rPr>
                <w:rFonts w:ascii="Calibri" w:hAnsi="Calibri" w:cs="Arial"/>
              </w:rPr>
              <w:t>[Add other roles as project needs dictate]</w:t>
            </w:r>
          </w:p>
        </w:tc>
        <w:tc>
          <w:tcPr>
            <w:tcW w:w="4676" w:type="dxa"/>
          </w:tcPr>
          <w:p w:rsidR="009E55BE" w:rsidRPr="008F25C4" w:rsidRDefault="009E55BE" w:rsidP="00CD020D">
            <w:pPr>
              <w:tabs>
                <w:tab w:val="left" w:pos="720"/>
                <w:tab w:val="left" w:pos="1440"/>
              </w:tabs>
              <w:rPr>
                <w:rFonts w:ascii="Calibri" w:hAnsi="Calibri"/>
              </w:rPr>
            </w:pPr>
            <w:r>
              <w:rPr>
                <w:rFonts w:ascii="Calibri" w:hAnsi="Calibri"/>
              </w:rPr>
              <w:t>[Add responsibilities for each additional role]</w:t>
            </w:r>
          </w:p>
        </w:tc>
      </w:tr>
    </w:tbl>
    <w:p w:rsidR="009E55BE" w:rsidRDefault="009E55BE" w:rsidP="008A6EF0"/>
    <w:p w:rsidR="009E55BE" w:rsidRDefault="009E55BE" w:rsidP="008A6EF0"/>
    <w:p w:rsidR="008A6EF0" w:rsidRPr="00303817" w:rsidRDefault="008A6EF0" w:rsidP="008A6EF0"/>
    <w:p w:rsidR="008A6EF0" w:rsidRDefault="009E55BE" w:rsidP="008A6EF0">
      <w:pPr>
        <w:pStyle w:val="Heading1"/>
      </w:pPr>
      <w:bookmarkStart w:id="8" w:name="_Toc474830671"/>
      <w:bookmarkEnd w:id="6"/>
      <w:bookmarkEnd w:id="7"/>
      <w:r>
        <w:t>Approach</w:t>
      </w:r>
      <w:bookmarkEnd w:id="8"/>
    </w:p>
    <w:p w:rsidR="009E30E6" w:rsidRDefault="00FE766C" w:rsidP="009E30E6">
      <w:pPr>
        <w:pStyle w:val="BodyTextLeftJustify"/>
      </w:pPr>
      <w:r w:rsidRPr="00FE766C">
        <w:t xml:space="preserve">[In this section, define the quality management approach clearly enough to identify necessary activities for quality assurance and control for the entire project lifecycle. Quality assurance is the set of activities for ensuring quality in the processes by which project products are developed. Quality Control is the set of activities for ensuring quality in products. The activities focus on identifying defects in the actual products produced. </w:t>
      </w:r>
      <w:r w:rsidR="009E30E6">
        <w:t>In general, project goals with regard to quality include the ability to:</w:t>
      </w:r>
    </w:p>
    <w:p w:rsidR="009E30E6" w:rsidRDefault="009E30E6" w:rsidP="009E30E6">
      <w:pPr>
        <w:pStyle w:val="BodyTextBullet1"/>
        <w:numPr>
          <w:ilvl w:val="0"/>
          <w:numId w:val="6"/>
        </w:numPr>
      </w:pPr>
      <w:r w:rsidRPr="004D43BD">
        <w:rPr>
          <w:b/>
        </w:rPr>
        <w:t>Define Quality</w:t>
      </w:r>
      <w:r w:rsidRPr="00C80A6D">
        <w:t xml:space="preserve"> – Quality definition is specific to a project process or </w:t>
      </w:r>
      <w:r>
        <w:t xml:space="preserve">project </w:t>
      </w:r>
      <w:r w:rsidRPr="00C80A6D">
        <w:t>product</w:t>
      </w:r>
      <w:r>
        <w:t xml:space="preserve">. It sets the standard for acceptability. </w:t>
      </w:r>
    </w:p>
    <w:p w:rsidR="009E30E6" w:rsidRPr="00C80A6D" w:rsidRDefault="009E30E6" w:rsidP="009E30E6">
      <w:pPr>
        <w:pStyle w:val="BodyTextBullet1"/>
        <w:numPr>
          <w:ilvl w:val="0"/>
          <w:numId w:val="6"/>
        </w:numPr>
      </w:pPr>
      <w:r w:rsidRPr="004D43BD">
        <w:rPr>
          <w:b/>
        </w:rPr>
        <w:t>Measure Quality</w:t>
      </w:r>
      <w:r>
        <w:t xml:space="preserve"> – Quality Measurement is the combination of processes and tools that compare project processes and project products to their quality definitions.</w:t>
      </w:r>
    </w:p>
    <w:p w:rsidR="009E30E6" w:rsidRPr="00E51150" w:rsidRDefault="009E30E6" w:rsidP="009E30E6">
      <w:pPr>
        <w:pStyle w:val="BodyTextBullet1"/>
        <w:numPr>
          <w:ilvl w:val="0"/>
          <w:numId w:val="6"/>
        </w:numPr>
      </w:pPr>
      <w:r w:rsidRPr="004D43BD">
        <w:rPr>
          <w:b/>
        </w:rPr>
        <w:t>Improve Quality</w:t>
      </w:r>
      <w:r w:rsidRPr="00E51150">
        <w:t xml:space="preserve"> </w:t>
      </w:r>
      <w:r>
        <w:t>- Quality Improvement is the set of steps a project takes to increase the quality of project processes and project products.</w:t>
      </w:r>
      <w:r>
        <w:rPr>
          <w:i w:val="0"/>
        </w:rPr>
        <w:t>]</w:t>
      </w:r>
    </w:p>
    <w:p w:rsidR="009E30E6" w:rsidRDefault="009E30E6" w:rsidP="009E30E6">
      <w:pPr>
        <w:pStyle w:val="BodyTextLeftJustify"/>
      </w:pPr>
      <w:r>
        <w:t>[</w:t>
      </w:r>
      <w:r w:rsidRPr="00FA77A3">
        <w:t xml:space="preserve">The Project Manager must ensure the plan </w:t>
      </w:r>
      <w:r>
        <w:t>supports</w:t>
      </w:r>
      <w:r w:rsidRPr="00FA77A3">
        <w:t xml:space="preserve"> project success and does not become an overwhelming </w:t>
      </w:r>
      <w:r>
        <w:t>task for the project.]</w:t>
      </w:r>
    </w:p>
    <w:p w:rsidR="009E30E6" w:rsidRPr="009E30E6" w:rsidRDefault="009E30E6" w:rsidP="009E30E6">
      <w:pPr>
        <w:rPr>
          <w:i/>
        </w:rPr>
      </w:pPr>
      <w:r w:rsidRPr="009E30E6">
        <w:rPr>
          <w:i/>
        </w:rPr>
        <w:t>Example:</w:t>
      </w:r>
    </w:p>
    <w:p w:rsidR="009E30E6" w:rsidRPr="009E30E6" w:rsidRDefault="009E30E6" w:rsidP="009E30E6">
      <w:pPr>
        <w:rPr>
          <w:i/>
        </w:rPr>
      </w:pPr>
      <w:r w:rsidRPr="009E30E6">
        <w:rPr>
          <w:i/>
        </w:rPr>
        <w:t>The scope of this quality management plan includes both Proces</w:t>
      </w:r>
      <w:r w:rsidR="0065731F">
        <w:rPr>
          <w:i/>
        </w:rPr>
        <w:t>s Quality and Product Quality.</w:t>
      </w:r>
    </w:p>
    <w:p w:rsidR="009E30E6" w:rsidRPr="009E30E6" w:rsidRDefault="009E30E6" w:rsidP="009E30E6">
      <w:pPr>
        <w:rPr>
          <w:i/>
        </w:rPr>
      </w:pPr>
      <w:r w:rsidRPr="009E30E6">
        <w:rPr>
          <w:i/>
        </w:rPr>
        <w:t xml:space="preserve">Process Quality focuses on the processes used to create the project deliverables. In this project, Process Quality also includes the project management plans. Process Quality ensures the project’s policies and procedures are being adhered to by project participants. For each process, there is a plan. </w:t>
      </w:r>
      <w:r w:rsidRPr="009E30E6">
        <w:rPr>
          <w:i/>
        </w:rPr>
        <w:lastRenderedPageBreak/>
        <w:t xml:space="preserve">After the plan has been approved and implemented, the corresponding process is reviewed on a predetermined frequency, depending on its complexity and criticality, to ensure that the plan and process are being consistently followed. If the process is not being followed, a quality improvement corrective action plan is developed and implemented to realign the process with its quality definition. </w:t>
      </w:r>
    </w:p>
    <w:p w:rsidR="009E30E6" w:rsidRPr="009E30E6" w:rsidRDefault="009E30E6" w:rsidP="00FE766C">
      <w:pPr>
        <w:rPr>
          <w:i/>
        </w:rPr>
      </w:pPr>
      <w:r w:rsidRPr="009E30E6">
        <w:rPr>
          <w:i/>
        </w:rPr>
        <w:t>Product Quality focuses on the project deliverables. Product Quality ensures the deliverables are of acceptable quality (they meet their stated deliverable acceptance criteria) and that they are complete and correct. Each work product is reviewed against the standard governing its production as well as against any applicable project practices. If the product does not meet its stated acceptance criteria, a quality improvement corrective action plan is developed and implemented to realign the prod</w:t>
      </w:r>
      <w:r>
        <w:rPr>
          <w:i/>
        </w:rPr>
        <w:t>uct with its quality definition.</w:t>
      </w:r>
    </w:p>
    <w:p w:rsidR="009E55BE" w:rsidRPr="00303817" w:rsidRDefault="009E55BE" w:rsidP="009E55BE">
      <w:pPr>
        <w:pStyle w:val="Heading1"/>
      </w:pPr>
      <w:bookmarkStart w:id="9" w:name="_Toc474830672"/>
      <w:bookmarkStart w:id="10" w:name="_Toc448929959"/>
      <w:bookmarkStart w:id="11" w:name="_Toc448933971"/>
      <w:r>
        <w:t>Process Quality</w:t>
      </w:r>
      <w:bookmarkEnd w:id="9"/>
    </w:p>
    <w:p w:rsidR="009E55BE" w:rsidRPr="009E55BE" w:rsidRDefault="009E55BE" w:rsidP="009E55BE">
      <w:pPr>
        <w:pStyle w:val="BodyTextItalicsExample"/>
      </w:pPr>
      <w:r w:rsidRPr="00FE766C">
        <w:rPr>
          <w:i w:val="0"/>
        </w:rPr>
        <w:t>[Process quality ensures that project participants follow applicable standards, processes, policies, procedures, and checks as they create project deliverables. During this process, audits are conducted</w:t>
      </w:r>
      <w:r w:rsidRPr="009E55BE">
        <w:rPr>
          <w:i w:val="0"/>
        </w:rPr>
        <w:t xml:space="preserve"> against stated quality requirements. Audit results typically are presented to the Project Sponsor(s), the Executive Steering Committee, and any other existing steering committees. Deficiencies in quality are flagged, and corrective actions are put in place. This ensures that the processes being employed to produce project deliverables are sound and will improve chances of project success. For example, projects may have an Independent Verification and Validation (IV&amp;V) team (which may be contracted out to a vendor) perform the necessary quality processes mentioned earlier. An IV&amp;V team generally follows the IEEE 1012-2012 IV&amp;V Standards when performing their tasks.]</w:t>
      </w:r>
    </w:p>
    <w:p w:rsidR="008A6EF0" w:rsidRPr="00303817" w:rsidRDefault="009E55BE" w:rsidP="00F831CE">
      <w:pPr>
        <w:pStyle w:val="Heading2"/>
      </w:pPr>
      <w:bookmarkStart w:id="12" w:name="_Toc474830673"/>
      <w:r>
        <w:t>Process Definition</w:t>
      </w:r>
      <w:bookmarkEnd w:id="12"/>
    </w:p>
    <w:p w:rsidR="009E55BE" w:rsidRDefault="009E55BE" w:rsidP="009E55BE">
      <w:r>
        <w:t>[This section provides information about measuring the quality of the project’s management proces</w:t>
      </w:r>
      <w:r w:rsidR="0065731F">
        <w:t>ses used to manage the project.</w:t>
      </w:r>
      <w:r>
        <w:t xml:space="preserve"> The table below is an example of metrics used to measure quality of the project management processes. It specifies a project phase, the process that is being compared to its quality definition, and the metrics by which quality will be measured. Identify other project processes that will be reviewed. These may include processes related to procurement, system </w:t>
      </w:r>
      <w:r>
        <w:lastRenderedPageBreak/>
        <w:t>development, implementation, organizational change management, data conversion, or other processes executed during the development cycle. This table can be extended to suit particular project needs.]</w:t>
      </w:r>
    </w:p>
    <w:p w:rsidR="009E55BE" w:rsidRPr="009E55BE" w:rsidRDefault="009E55BE" w:rsidP="009E55BE">
      <w:pPr>
        <w:rPr>
          <w:i/>
        </w:rPr>
      </w:pPr>
      <w:r w:rsidRPr="009E55BE">
        <w:rPr>
          <w:i/>
        </w:rPr>
        <w:t>Example:</w:t>
      </w:r>
    </w:p>
    <w:p w:rsidR="009E55BE" w:rsidRPr="009E55BE" w:rsidRDefault="009E55BE" w:rsidP="009E55BE">
      <w:pPr>
        <w:rPr>
          <w:i/>
        </w:rPr>
      </w:pPr>
      <w:r w:rsidRPr="009E55BE">
        <w:rPr>
          <w:i/>
        </w:rPr>
        <w:t>The following table shows the project management process-related items that will be measured for quality throughout the project, the criteria by which they will be measured, and the metrics that will be used.</w:t>
      </w:r>
    </w:p>
    <w:tbl>
      <w:tblPr>
        <w:tblStyle w:val="TableGrid"/>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Caption w:val="Process Quality"/>
      </w:tblPr>
      <w:tblGrid>
        <w:gridCol w:w="2337"/>
        <w:gridCol w:w="2337"/>
        <w:gridCol w:w="4676"/>
      </w:tblGrid>
      <w:tr w:rsidR="009E55BE" w:rsidRPr="0030427C" w:rsidTr="00CD020D">
        <w:trPr>
          <w:trHeight w:val="432"/>
          <w:tblHeader/>
        </w:trPr>
        <w:tc>
          <w:tcPr>
            <w:tcW w:w="2337" w:type="dxa"/>
            <w:shd w:val="clear" w:color="auto" w:fill="1B4675"/>
            <w:vAlign w:val="center"/>
          </w:tcPr>
          <w:p w:rsidR="009E55BE" w:rsidRPr="0030427C" w:rsidRDefault="009E55BE" w:rsidP="00CD020D">
            <w:pPr>
              <w:pStyle w:val="TableHeaderText"/>
            </w:pPr>
            <w:r>
              <w:t>Phase</w:t>
            </w:r>
          </w:p>
        </w:tc>
        <w:tc>
          <w:tcPr>
            <w:tcW w:w="2337" w:type="dxa"/>
            <w:shd w:val="clear" w:color="auto" w:fill="1B4675"/>
            <w:vAlign w:val="center"/>
          </w:tcPr>
          <w:p w:rsidR="009E55BE" w:rsidRPr="0030427C" w:rsidRDefault="009E55BE" w:rsidP="00CD020D">
            <w:pPr>
              <w:pStyle w:val="TableHeaderText"/>
            </w:pPr>
            <w:r>
              <w:t>Process</w:t>
            </w:r>
          </w:p>
        </w:tc>
        <w:tc>
          <w:tcPr>
            <w:tcW w:w="4676" w:type="dxa"/>
            <w:shd w:val="clear" w:color="auto" w:fill="1B4675"/>
            <w:vAlign w:val="center"/>
          </w:tcPr>
          <w:p w:rsidR="009E55BE" w:rsidRPr="0030427C" w:rsidRDefault="009E55BE" w:rsidP="00CD020D">
            <w:pPr>
              <w:pStyle w:val="TableHeaderText"/>
            </w:pPr>
            <w:r>
              <w:t>Metrics</w:t>
            </w:r>
          </w:p>
        </w:tc>
      </w:tr>
      <w:tr w:rsidR="009E55BE" w:rsidRPr="0030427C" w:rsidTr="00CD020D">
        <w:trPr>
          <w:trHeight w:val="432"/>
        </w:trPr>
        <w:tc>
          <w:tcPr>
            <w:tcW w:w="2337" w:type="dxa"/>
          </w:tcPr>
          <w:p w:rsidR="009E55BE" w:rsidRPr="00FA77A3" w:rsidRDefault="009E55BE" w:rsidP="00CD020D">
            <w:pPr>
              <w:rPr>
                <w:rFonts w:ascii="Calibri" w:hAnsi="Calibri"/>
                <w:i/>
              </w:rPr>
            </w:pPr>
            <w:r>
              <w:rPr>
                <w:rFonts w:ascii="Calibri" w:hAnsi="Calibri"/>
                <w:i/>
              </w:rPr>
              <w:t>All</w:t>
            </w:r>
          </w:p>
        </w:tc>
        <w:tc>
          <w:tcPr>
            <w:tcW w:w="2337" w:type="dxa"/>
          </w:tcPr>
          <w:p w:rsidR="009E55BE" w:rsidRPr="00FA77A3" w:rsidRDefault="009E55BE" w:rsidP="00CD020D">
            <w:pPr>
              <w:rPr>
                <w:rFonts w:ascii="Calibri" w:hAnsi="Calibri"/>
                <w:i/>
              </w:rPr>
            </w:pPr>
            <w:r>
              <w:rPr>
                <w:rFonts w:ascii="Calibri" w:hAnsi="Calibri"/>
                <w:i/>
              </w:rPr>
              <w:t>Staff Acquisition</w:t>
            </w:r>
          </w:p>
        </w:tc>
        <w:tc>
          <w:tcPr>
            <w:tcW w:w="4676" w:type="dxa"/>
          </w:tcPr>
          <w:p w:rsidR="009E55BE" w:rsidRDefault="009E55BE" w:rsidP="00CD020D">
            <w:pPr>
              <w:rPr>
                <w:rFonts w:ascii="Calibri" w:hAnsi="Calibri"/>
                <w:i/>
              </w:rPr>
            </w:pPr>
            <w:r>
              <w:rPr>
                <w:rFonts w:ascii="Calibri" w:hAnsi="Calibri"/>
                <w:i/>
              </w:rPr>
              <w:t>- Staff acquired by project has the necessary skill set for their roles</w:t>
            </w:r>
          </w:p>
          <w:p w:rsidR="009E55BE" w:rsidRPr="00FA77A3" w:rsidRDefault="009E55BE" w:rsidP="00CD020D">
            <w:pPr>
              <w:rPr>
                <w:rFonts w:ascii="Calibri" w:hAnsi="Calibri"/>
                <w:i/>
              </w:rPr>
            </w:pPr>
            <w:r>
              <w:rPr>
                <w:rFonts w:ascii="Calibri" w:hAnsi="Calibri"/>
                <w:i/>
              </w:rPr>
              <w:t>- Staff are acquired on timely basis</w:t>
            </w:r>
          </w:p>
        </w:tc>
      </w:tr>
      <w:tr w:rsidR="009E55BE" w:rsidRPr="0030427C" w:rsidTr="00CD020D">
        <w:trPr>
          <w:trHeight w:val="432"/>
        </w:trPr>
        <w:tc>
          <w:tcPr>
            <w:tcW w:w="2337" w:type="dxa"/>
          </w:tcPr>
          <w:p w:rsidR="009E55BE" w:rsidRPr="00FA77A3" w:rsidRDefault="009E55BE" w:rsidP="00CD020D">
            <w:pPr>
              <w:rPr>
                <w:rFonts w:ascii="Calibri" w:hAnsi="Calibri"/>
                <w:i/>
              </w:rPr>
            </w:pPr>
            <w:r>
              <w:rPr>
                <w:rFonts w:ascii="Calibri" w:hAnsi="Calibri"/>
                <w:i/>
              </w:rPr>
              <w:t>Initiating</w:t>
            </w:r>
          </w:p>
        </w:tc>
        <w:tc>
          <w:tcPr>
            <w:tcW w:w="2337" w:type="dxa"/>
          </w:tcPr>
          <w:p w:rsidR="009E55BE" w:rsidRPr="00FA77A3" w:rsidRDefault="009E55BE" w:rsidP="00CD020D">
            <w:pPr>
              <w:rPr>
                <w:rFonts w:ascii="Calibri" w:hAnsi="Calibri"/>
                <w:i/>
              </w:rPr>
            </w:pPr>
            <w:r w:rsidRPr="00FA77A3">
              <w:rPr>
                <w:rFonts w:ascii="Calibri" w:hAnsi="Calibri"/>
                <w:i/>
              </w:rPr>
              <w:t>Project Charter</w:t>
            </w:r>
            <w:r>
              <w:rPr>
                <w:rFonts w:ascii="Calibri" w:hAnsi="Calibri"/>
                <w:i/>
              </w:rPr>
              <w:t xml:space="preserve"> development</w:t>
            </w:r>
          </w:p>
        </w:tc>
        <w:tc>
          <w:tcPr>
            <w:tcW w:w="4676" w:type="dxa"/>
          </w:tcPr>
          <w:p w:rsidR="009E55BE" w:rsidRDefault="009E55BE" w:rsidP="00CD020D">
            <w:pPr>
              <w:rPr>
                <w:rFonts w:ascii="Calibri" w:hAnsi="Calibri"/>
                <w:i/>
              </w:rPr>
            </w:pPr>
            <w:r>
              <w:rPr>
                <w:rFonts w:ascii="Calibri" w:hAnsi="Calibri"/>
                <w:i/>
              </w:rPr>
              <w:t>- The Project Charter scope and contents are compliant with the Department’s standards</w:t>
            </w:r>
          </w:p>
          <w:p w:rsidR="009E55BE" w:rsidRPr="00FA77A3" w:rsidRDefault="009E55BE" w:rsidP="00CD020D">
            <w:pPr>
              <w:rPr>
                <w:rFonts w:ascii="Calibri" w:hAnsi="Calibri"/>
                <w:i/>
              </w:rPr>
            </w:pPr>
            <w:r>
              <w:rPr>
                <w:rFonts w:ascii="Calibri" w:hAnsi="Calibri"/>
                <w:i/>
              </w:rPr>
              <w:t xml:space="preserve">- </w:t>
            </w:r>
            <w:r w:rsidRPr="00FA77A3">
              <w:rPr>
                <w:rFonts w:ascii="Calibri" w:hAnsi="Calibri"/>
                <w:i/>
              </w:rPr>
              <w:t>The Project Charter is formally signed off by a responsible Stakeholder</w:t>
            </w:r>
          </w:p>
        </w:tc>
      </w:tr>
      <w:tr w:rsidR="009E55BE" w:rsidRPr="0030427C" w:rsidTr="00CD020D">
        <w:trPr>
          <w:trHeight w:val="432"/>
        </w:trPr>
        <w:tc>
          <w:tcPr>
            <w:tcW w:w="2337" w:type="dxa"/>
          </w:tcPr>
          <w:p w:rsidR="009E55BE" w:rsidRPr="00FA77A3" w:rsidRDefault="009E55BE" w:rsidP="00CD020D">
            <w:pPr>
              <w:rPr>
                <w:rFonts w:ascii="Calibri" w:hAnsi="Calibri"/>
                <w:i/>
              </w:rPr>
            </w:pPr>
            <w:r w:rsidRPr="00FA77A3">
              <w:rPr>
                <w:rFonts w:ascii="Calibri" w:hAnsi="Calibri"/>
                <w:i/>
              </w:rPr>
              <w:t>Planning</w:t>
            </w:r>
          </w:p>
        </w:tc>
        <w:tc>
          <w:tcPr>
            <w:tcW w:w="2337" w:type="dxa"/>
          </w:tcPr>
          <w:p w:rsidR="009E55BE" w:rsidRPr="00FA77A3" w:rsidRDefault="009E55BE" w:rsidP="00CD020D">
            <w:pPr>
              <w:rPr>
                <w:rFonts w:ascii="Calibri" w:hAnsi="Calibri"/>
                <w:i/>
              </w:rPr>
            </w:pPr>
            <w:r>
              <w:rPr>
                <w:rFonts w:ascii="Calibri" w:hAnsi="Calibri"/>
                <w:i/>
              </w:rPr>
              <w:t>Project planning</w:t>
            </w:r>
          </w:p>
        </w:tc>
        <w:tc>
          <w:tcPr>
            <w:tcW w:w="4676" w:type="dxa"/>
          </w:tcPr>
          <w:p w:rsidR="009E55BE" w:rsidRPr="00FA77A3" w:rsidRDefault="009E55BE" w:rsidP="00CD020D">
            <w:pPr>
              <w:rPr>
                <w:rFonts w:ascii="Calibri" w:hAnsi="Calibri"/>
                <w:i/>
              </w:rPr>
            </w:pPr>
            <w:r w:rsidRPr="00FA77A3">
              <w:rPr>
                <w:rFonts w:ascii="Calibri" w:hAnsi="Calibri"/>
                <w:i/>
              </w:rPr>
              <w:t>PMP Meets applicable standards and approved by appropriate Stakeholder</w:t>
            </w:r>
            <w:r>
              <w:rPr>
                <w:rFonts w:ascii="Calibri" w:hAnsi="Calibri"/>
                <w:i/>
              </w:rPr>
              <w:t>(s)</w:t>
            </w:r>
          </w:p>
        </w:tc>
      </w:tr>
      <w:tr w:rsidR="009E55BE" w:rsidRPr="0030427C" w:rsidTr="00CD020D">
        <w:trPr>
          <w:trHeight w:val="432"/>
        </w:trPr>
        <w:tc>
          <w:tcPr>
            <w:tcW w:w="2337" w:type="dxa"/>
          </w:tcPr>
          <w:p w:rsidR="009E55BE" w:rsidRPr="00FA77A3" w:rsidRDefault="009E55BE" w:rsidP="00CD020D">
            <w:pPr>
              <w:rPr>
                <w:rFonts w:ascii="Calibri" w:hAnsi="Calibri"/>
                <w:i/>
              </w:rPr>
            </w:pPr>
            <w:r>
              <w:rPr>
                <w:rFonts w:ascii="Calibri" w:hAnsi="Calibri"/>
                <w:i/>
              </w:rPr>
              <w:t>Executing</w:t>
            </w:r>
          </w:p>
        </w:tc>
        <w:tc>
          <w:tcPr>
            <w:tcW w:w="2337" w:type="dxa"/>
          </w:tcPr>
          <w:p w:rsidR="009E55BE" w:rsidRPr="00FA77A3" w:rsidRDefault="009E55BE" w:rsidP="00CD020D">
            <w:pPr>
              <w:rPr>
                <w:rFonts w:ascii="Calibri" w:hAnsi="Calibri"/>
                <w:i/>
              </w:rPr>
            </w:pPr>
            <w:r w:rsidRPr="00FA77A3">
              <w:rPr>
                <w:rFonts w:ascii="Calibri" w:hAnsi="Calibri"/>
                <w:i/>
              </w:rPr>
              <w:t xml:space="preserve">Change Control </w:t>
            </w:r>
            <w:r>
              <w:rPr>
                <w:rFonts w:ascii="Calibri" w:hAnsi="Calibri"/>
                <w:i/>
              </w:rPr>
              <w:t>m</w:t>
            </w:r>
            <w:r w:rsidRPr="00FA77A3">
              <w:rPr>
                <w:rFonts w:ascii="Calibri" w:hAnsi="Calibri"/>
                <w:i/>
              </w:rPr>
              <w:t>anagement</w:t>
            </w:r>
          </w:p>
        </w:tc>
        <w:tc>
          <w:tcPr>
            <w:tcW w:w="4676" w:type="dxa"/>
          </w:tcPr>
          <w:p w:rsidR="009E55BE" w:rsidRDefault="009E55BE" w:rsidP="00CD020D">
            <w:pPr>
              <w:rPr>
                <w:rFonts w:ascii="Calibri" w:hAnsi="Calibri"/>
                <w:i/>
              </w:rPr>
            </w:pPr>
            <w:r>
              <w:rPr>
                <w:rFonts w:ascii="Calibri" w:hAnsi="Calibri"/>
                <w:i/>
              </w:rPr>
              <w:t xml:space="preserve">- </w:t>
            </w:r>
            <w:r w:rsidRPr="00FA77A3">
              <w:rPr>
                <w:rFonts w:ascii="Calibri" w:hAnsi="Calibri"/>
                <w:i/>
              </w:rPr>
              <w:t>Number of pending change requests</w:t>
            </w:r>
          </w:p>
          <w:p w:rsidR="009E55BE" w:rsidRDefault="009E55BE" w:rsidP="00CD020D">
            <w:pPr>
              <w:rPr>
                <w:rFonts w:ascii="Calibri" w:hAnsi="Calibri"/>
                <w:i/>
              </w:rPr>
            </w:pPr>
            <w:r>
              <w:rPr>
                <w:rFonts w:ascii="Calibri" w:hAnsi="Calibri"/>
                <w:i/>
              </w:rPr>
              <w:t>- T</w:t>
            </w:r>
            <w:r w:rsidRPr="00FA77A3">
              <w:rPr>
                <w:rFonts w:ascii="Calibri" w:hAnsi="Calibri"/>
                <w:i/>
              </w:rPr>
              <w:t>ime to complete change request analysi</w:t>
            </w:r>
            <w:r>
              <w:rPr>
                <w:rFonts w:ascii="Calibri" w:hAnsi="Calibri"/>
                <w:i/>
              </w:rPr>
              <w:t>s</w:t>
            </w:r>
          </w:p>
          <w:p w:rsidR="009E55BE" w:rsidRPr="00FA77A3" w:rsidRDefault="009E55BE" w:rsidP="00CD020D">
            <w:pPr>
              <w:rPr>
                <w:rFonts w:ascii="Calibri" w:hAnsi="Calibri"/>
                <w:i/>
              </w:rPr>
            </w:pPr>
            <w:r>
              <w:rPr>
                <w:rFonts w:ascii="Calibri" w:hAnsi="Calibri"/>
                <w:i/>
              </w:rPr>
              <w:t>- T</w:t>
            </w:r>
            <w:r w:rsidRPr="00FA77A3">
              <w:rPr>
                <w:rFonts w:ascii="Calibri" w:hAnsi="Calibri"/>
                <w:i/>
              </w:rPr>
              <w:t>ime to finalize decision on a change request.</w:t>
            </w:r>
          </w:p>
        </w:tc>
      </w:tr>
    </w:tbl>
    <w:p w:rsidR="009E55BE" w:rsidRDefault="009E55BE" w:rsidP="008A6EF0"/>
    <w:p w:rsidR="008A6EF0" w:rsidRPr="00303817" w:rsidRDefault="009E55BE" w:rsidP="008A6EF0">
      <w:pPr>
        <w:pStyle w:val="Heading2"/>
      </w:pPr>
      <w:bookmarkStart w:id="13" w:name="_Toc474830674"/>
      <w:bookmarkEnd w:id="10"/>
      <w:bookmarkEnd w:id="11"/>
      <w:r>
        <w:t>Process Measurement</w:t>
      </w:r>
      <w:bookmarkEnd w:id="13"/>
    </w:p>
    <w:p w:rsidR="00D74393" w:rsidRPr="004D43BD" w:rsidRDefault="00D74393" w:rsidP="00FE766C">
      <w:pPr>
        <w:pStyle w:val="BodyTextLeftJustify"/>
      </w:pPr>
      <w:bookmarkStart w:id="14" w:name="_Toc448929960"/>
      <w:bookmarkStart w:id="15" w:name="_Toc448933972"/>
      <w:r w:rsidRPr="00F24DD6">
        <w:t>[</w:t>
      </w:r>
      <w:r>
        <w:t xml:space="preserve">Processes are assessed at </w:t>
      </w:r>
      <w:r w:rsidRPr="004D43BD">
        <w:t xml:space="preserve">planned intervals to determine whether the project’s processes conform to the plans, if processes are being executed as defined, and if processes are being effectively implemented and maintained. </w:t>
      </w:r>
      <w:r>
        <w:t>In this section, identify the types of assessments that the project may make to determine process quality. These assessments can</w:t>
      </w:r>
      <w:r w:rsidRPr="004D43BD">
        <w:t xml:space="preserve"> serve as quality checkpoints. In some cases, these reviews may </w:t>
      </w:r>
      <w:r>
        <w:t>create a</w:t>
      </w:r>
      <w:r w:rsidRPr="004D43BD">
        <w:t xml:space="preserve"> decision point to determine whether the effectiveness of project’s processes is at </w:t>
      </w:r>
      <w:r>
        <w:t xml:space="preserve">levels </w:t>
      </w:r>
      <w:r w:rsidRPr="004D43BD">
        <w:t>required to proceed with the next stage of the project</w:t>
      </w:r>
      <w:r w:rsidR="0065731F">
        <w:t>.</w:t>
      </w:r>
      <w:r>
        <w:t xml:space="preserve"> During the assessment, lessons learned should be captured and documented. See the Lessons Learned Template for additional information on documenting lessons learned.]</w:t>
      </w:r>
    </w:p>
    <w:p w:rsidR="00D74393" w:rsidRPr="004D43BD" w:rsidRDefault="00D74393" w:rsidP="00FE766C">
      <w:pPr>
        <w:pStyle w:val="BodyTextLeftJustify"/>
      </w:pPr>
      <w:r>
        <w:t>[Types of s</w:t>
      </w:r>
      <w:r w:rsidRPr="004D43BD">
        <w:t xml:space="preserve">cheduled reviews </w:t>
      </w:r>
      <w:r>
        <w:t xml:space="preserve">can </w:t>
      </w:r>
      <w:r w:rsidRPr="004D43BD">
        <w:t>include, but are not limited to, the following:</w:t>
      </w:r>
    </w:p>
    <w:p w:rsidR="00D74393" w:rsidRPr="00F24DD6" w:rsidRDefault="00D74393" w:rsidP="00D74393">
      <w:pPr>
        <w:pStyle w:val="BodyTextBullet1"/>
        <w:numPr>
          <w:ilvl w:val="0"/>
          <w:numId w:val="8"/>
        </w:numPr>
      </w:pPr>
      <w:r w:rsidRPr="00772EA2">
        <w:rPr>
          <w:b/>
        </w:rPr>
        <w:t>Project reviews</w:t>
      </w:r>
      <w:r w:rsidRPr="00F24DD6">
        <w:t xml:space="preserve"> – Review of the project</w:t>
      </w:r>
      <w:r>
        <w:t>’</w:t>
      </w:r>
      <w:r w:rsidRPr="00F24DD6">
        <w:t xml:space="preserve">s management plans and the processes described within those plans to determine if </w:t>
      </w:r>
      <w:r>
        <w:t>each</w:t>
      </w:r>
      <w:r w:rsidRPr="00F24DD6">
        <w:t xml:space="preserve"> plan is being followed or if there is a need for improvement.</w:t>
      </w:r>
    </w:p>
    <w:p w:rsidR="00D74393" w:rsidRPr="00F24DD6" w:rsidRDefault="00D74393" w:rsidP="00D74393">
      <w:pPr>
        <w:pStyle w:val="BodyTextBullet1"/>
        <w:numPr>
          <w:ilvl w:val="0"/>
          <w:numId w:val="8"/>
        </w:numPr>
      </w:pPr>
      <w:r w:rsidRPr="00772EA2">
        <w:rPr>
          <w:b/>
        </w:rPr>
        <w:lastRenderedPageBreak/>
        <w:t>Documentation reviews</w:t>
      </w:r>
      <w:r w:rsidRPr="00F24DD6">
        <w:t xml:space="preserve"> – Review of the project</w:t>
      </w:r>
      <w:r>
        <w:t>’</w:t>
      </w:r>
      <w:r w:rsidRPr="00F24DD6">
        <w:t>s management plans and other project documentation to determine if the project’s documentation standards are being followed.</w:t>
      </w:r>
    </w:p>
    <w:p w:rsidR="00D74393" w:rsidRPr="00F24DD6" w:rsidRDefault="00D74393" w:rsidP="00D74393">
      <w:pPr>
        <w:pStyle w:val="BodyTextBullet1"/>
        <w:numPr>
          <w:ilvl w:val="0"/>
          <w:numId w:val="8"/>
        </w:numPr>
      </w:pPr>
      <w:r>
        <w:rPr>
          <w:b/>
        </w:rPr>
        <w:t>Management</w:t>
      </w:r>
      <w:r w:rsidRPr="00772EA2">
        <w:rPr>
          <w:b/>
        </w:rPr>
        <w:t xml:space="preserve"> reviews</w:t>
      </w:r>
      <w:r w:rsidRPr="00F24DD6">
        <w:t xml:space="preserve"> - Management reviews are carried out by, or on behalf of, the management personnel having direct responsibility for the system</w:t>
      </w:r>
      <w:r>
        <w:t>. Management Reviews focus on the overall efficacy of project quality management. This includes both quality assurance (process quality) and quality control (product quality)</w:t>
      </w:r>
      <w:r w:rsidRPr="00F24DD6">
        <w:t>.</w:t>
      </w:r>
    </w:p>
    <w:p w:rsidR="00D74393" w:rsidRDefault="00D74393" w:rsidP="00D74393">
      <w:pPr>
        <w:pStyle w:val="BodyTextBullet1"/>
        <w:numPr>
          <w:ilvl w:val="0"/>
          <w:numId w:val="8"/>
        </w:numPr>
      </w:pPr>
      <w:r w:rsidRPr="00772EA2">
        <w:rPr>
          <w:b/>
        </w:rPr>
        <w:t>Post-Implementation Review</w:t>
      </w:r>
      <w:r w:rsidRPr="00F24DD6">
        <w:t xml:space="preserve"> - This review is held at the conclusion of the project to capture lessons learned for the project. The information captured </w:t>
      </w:r>
      <w:r>
        <w:t>can</w:t>
      </w:r>
      <w:r w:rsidRPr="00F24DD6">
        <w:t xml:space="preserve"> be used by other projects</w:t>
      </w:r>
      <w:r>
        <w:t xml:space="preserve"> to</w:t>
      </w:r>
      <w:r w:rsidRPr="00F24DD6">
        <w:t xml:space="preserve"> learn from the successes and avoid any pitfalls the project may have experienced. The information gathered will also be used to develop the project’s Post Implementation Evaluation Report (PIER).</w:t>
      </w:r>
      <w:r>
        <w:rPr>
          <w:i w:val="0"/>
        </w:rPr>
        <w:t>]</w:t>
      </w:r>
    </w:p>
    <w:p w:rsidR="00D74393" w:rsidRDefault="00D74393" w:rsidP="00FE766C">
      <w:pPr>
        <w:pStyle w:val="BodyTextLeftJustify"/>
      </w:pPr>
      <w:r>
        <w:t>[</w:t>
      </w:r>
      <w:r w:rsidRPr="00630506">
        <w:t xml:space="preserve">Other reviews and audits may be held throughout the course of the project. Such reviews will be held on an as-needed basis and may include reviews of contractor plans and processes. Additionally, the </w:t>
      </w:r>
      <w:r w:rsidRPr="00F84C5B">
        <w:t xml:space="preserve">Independent Verification and Validation </w:t>
      </w:r>
      <w:r>
        <w:t>(</w:t>
      </w:r>
      <w:r w:rsidRPr="00630506">
        <w:t>IV&amp;V</w:t>
      </w:r>
      <w:r>
        <w:t>)</w:t>
      </w:r>
      <w:r w:rsidRPr="00630506">
        <w:t xml:space="preserve"> or </w:t>
      </w:r>
      <w:r w:rsidRPr="00F84C5B">
        <w:t xml:space="preserve">Independent Project Oversight Consultant </w:t>
      </w:r>
      <w:r>
        <w:t>(</w:t>
      </w:r>
      <w:r w:rsidRPr="00630506">
        <w:t>IPOC</w:t>
      </w:r>
      <w:r>
        <w:t>)</w:t>
      </w:r>
      <w:r w:rsidRPr="00630506">
        <w:t xml:space="preserve"> contractor may hold their own audits/reviews to ascertain the status of the project.</w:t>
      </w:r>
      <w:r>
        <w:t>]</w:t>
      </w:r>
    </w:p>
    <w:p w:rsidR="00D74393" w:rsidRDefault="00D74393" w:rsidP="00FE766C">
      <w:pPr>
        <w:pStyle w:val="BodyTextLeftJustify"/>
      </w:pPr>
      <w:r>
        <w:t>[The following table can be used to describe the approach to measuring process quality and can be extended as needed. The table attributes are defined as:</w:t>
      </w:r>
    </w:p>
    <w:p w:rsidR="00D74393" w:rsidRDefault="00D74393" w:rsidP="00D74393">
      <w:pPr>
        <w:pStyle w:val="BodyTextBullet1"/>
        <w:numPr>
          <w:ilvl w:val="0"/>
          <w:numId w:val="9"/>
        </w:numPr>
      </w:pPr>
      <w:r w:rsidRPr="001727AE">
        <w:rPr>
          <w:b/>
        </w:rPr>
        <w:t>Review Type</w:t>
      </w:r>
      <w:r>
        <w:t xml:space="preserve"> – The type of review that will be conducted to evaluate process quality</w:t>
      </w:r>
    </w:p>
    <w:p w:rsidR="00D74393" w:rsidRDefault="00D74393" w:rsidP="00D74393">
      <w:pPr>
        <w:pStyle w:val="BodyTextBullet1"/>
        <w:numPr>
          <w:ilvl w:val="0"/>
          <w:numId w:val="9"/>
        </w:numPr>
      </w:pPr>
      <w:r w:rsidRPr="001727AE">
        <w:rPr>
          <w:b/>
        </w:rPr>
        <w:t>Review Goal</w:t>
      </w:r>
      <w:r>
        <w:t xml:space="preserve"> – The goal of the particular review type </w:t>
      </w:r>
    </w:p>
    <w:p w:rsidR="00D74393" w:rsidRDefault="00D74393" w:rsidP="00D74393">
      <w:pPr>
        <w:pStyle w:val="BodyTextBullet1"/>
        <w:numPr>
          <w:ilvl w:val="0"/>
          <w:numId w:val="9"/>
        </w:numPr>
      </w:pPr>
      <w:r w:rsidRPr="001727AE">
        <w:rPr>
          <w:b/>
        </w:rPr>
        <w:t>Responsibility</w:t>
      </w:r>
      <w:r>
        <w:t xml:space="preserve"> – The role(s) responsible for conducting the review</w:t>
      </w:r>
    </w:p>
    <w:p w:rsidR="00D74393" w:rsidRDefault="00D74393" w:rsidP="00D74393">
      <w:pPr>
        <w:pStyle w:val="BodyTextBullet1"/>
        <w:numPr>
          <w:ilvl w:val="0"/>
          <w:numId w:val="9"/>
        </w:numPr>
      </w:pPr>
      <w:r w:rsidRPr="001727AE">
        <w:rPr>
          <w:b/>
        </w:rPr>
        <w:t>Timing</w:t>
      </w:r>
      <w:r>
        <w:t xml:space="preserve"> – When the review will occur</w:t>
      </w:r>
      <w:r w:rsidRPr="006F2BE6">
        <w:rPr>
          <w:i w:val="0"/>
        </w:rPr>
        <w:t>]</w:t>
      </w:r>
    </w:p>
    <w:p w:rsidR="00D74393" w:rsidRDefault="00D74393" w:rsidP="00D74393">
      <w:pPr>
        <w:pStyle w:val="BodyTextItalicsExample"/>
      </w:pPr>
      <w:r>
        <w:t>Example:</w:t>
      </w:r>
    </w:p>
    <w:p w:rsidR="00D74393" w:rsidRPr="001766AE" w:rsidRDefault="00D74393" w:rsidP="00D74393">
      <w:pPr>
        <w:pStyle w:val="BodyTextItalicsExample"/>
      </w:pPr>
      <w:r w:rsidRPr="001766AE">
        <w:t>The project will conduct the following reviews to assess process quality and identify defects.</w:t>
      </w:r>
    </w:p>
    <w:tbl>
      <w:tblPr>
        <w:tblStyle w:val="TableGrid"/>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firstRow="1" w:lastRow="0" w:firstColumn="1" w:lastColumn="0" w:noHBand="0" w:noVBand="1"/>
        <w:tblCaption w:val="Process Measurement"/>
      </w:tblPr>
      <w:tblGrid>
        <w:gridCol w:w="1368"/>
        <w:gridCol w:w="2160"/>
        <w:gridCol w:w="2610"/>
        <w:gridCol w:w="1559"/>
        <w:gridCol w:w="1879"/>
      </w:tblGrid>
      <w:tr w:rsidR="00D74393" w:rsidRPr="0030427C" w:rsidTr="00D74393">
        <w:trPr>
          <w:trHeight w:val="432"/>
          <w:tblHeader/>
        </w:trPr>
        <w:tc>
          <w:tcPr>
            <w:tcW w:w="1368" w:type="dxa"/>
            <w:shd w:val="clear" w:color="auto" w:fill="1B4675"/>
            <w:vAlign w:val="center"/>
          </w:tcPr>
          <w:p w:rsidR="00D74393" w:rsidRPr="0030427C" w:rsidRDefault="00D74393" w:rsidP="00CD020D">
            <w:pPr>
              <w:pStyle w:val="TableHeaderText"/>
            </w:pPr>
            <w:r>
              <w:t>Review Type</w:t>
            </w:r>
          </w:p>
        </w:tc>
        <w:tc>
          <w:tcPr>
            <w:tcW w:w="2160" w:type="dxa"/>
            <w:shd w:val="clear" w:color="auto" w:fill="1B4675"/>
            <w:vAlign w:val="center"/>
          </w:tcPr>
          <w:p w:rsidR="00D74393" w:rsidRPr="0030427C" w:rsidRDefault="00D74393" w:rsidP="00CD020D">
            <w:pPr>
              <w:pStyle w:val="TableHeaderText"/>
            </w:pPr>
            <w:r>
              <w:t>Review Goal</w:t>
            </w:r>
          </w:p>
        </w:tc>
        <w:tc>
          <w:tcPr>
            <w:tcW w:w="2610" w:type="dxa"/>
            <w:shd w:val="clear" w:color="auto" w:fill="1B4675"/>
            <w:vAlign w:val="center"/>
          </w:tcPr>
          <w:p w:rsidR="00D74393" w:rsidRPr="0030427C" w:rsidRDefault="00D74393" w:rsidP="00CD020D">
            <w:pPr>
              <w:pStyle w:val="TableHeaderText"/>
            </w:pPr>
            <w:r>
              <w:t>Deliverables/Artifacts</w:t>
            </w:r>
          </w:p>
        </w:tc>
        <w:tc>
          <w:tcPr>
            <w:tcW w:w="1559" w:type="dxa"/>
            <w:shd w:val="clear" w:color="auto" w:fill="1B4675"/>
            <w:vAlign w:val="center"/>
          </w:tcPr>
          <w:p w:rsidR="00D74393" w:rsidRPr="0030427C" w:rsidRDefault="00D74393" w:rsidP="00CD020D">
            <w:pPr>
              <w:pStyle w:val="TableHeaderText"/>
            </w:pPr>
            <w:r>
              <w:t>Responsibility of…</w:t>
            </w:r>
          </w:p>
        </w:tc>
        <w:tc>
          <w:tcPr>
            <w:tcW w:w="1879" w:type="dxa"/>
            <w:shd w:val="clear" w:color="auto" w:fill="1B4675"/>
            <w:vAlign w:val="center"/>
          </w:tcPr>
          <w:p w:rsidR="00D74393" w:rsidRPr="0030427C" w:rsidRDefault="00D74393" w:rsidP="00CD020D">
            <w:pPr>
              <w:pStyle w:val="TableHeaderText"/>
            </w:pPr>
            <w:r>
              <w:t>Timing</w:t>
            </w:r>
          </w:p>
        </w:tc>
      </w:tr>
      <w:tr w:rsidR="00D74393" w:rsidRPr="0030427C" w:rsidTr="00D74393">
        <w:trPr>
          <w:trHeight w:val="432"/>
        </w:trPr>
        <w:tc>
          <w:tcPr>
            <w:tcW w:w="1368" w:type="dxa"/>
          </w:tcPr>
          <w:p w:rsidR="00D74393" w:rsidRPr="00630506" w:rsidRDefault="00D74393" w:rsidP="00CD020D">
            <w:pPr>
              <w:pStyle w:val="ListBullet"/>
              <w:numPr>
                <w:ilvl w:val="0"/>
                <w:numId w:val="0"/>
              </w:numPr>
              <w:spacing w:before="20"/>
              <w:rPr>
                <w:rFonts w:asciiTheme="minorHAnsi" w:hAnsiTheme="minorHAnsi"/>
                <w:i/>
                <w:spacing w:val="0"/>
                <w:szCs w:val="22"/>
              </w:rPr>
            </w:pPr>
            <w:r w:rsidRPr="00630506">
              <w:rPr>
                <w:rFonts w:asciiTheme="minorHAnsi" w:hAnsiTheme="minorHAnsi"/>
                <w:i/>
                <w:spacing w:val="0"/>
                <w:szCs w:val="22"/>
              </w:rPr>
              <w:t>Documentation Review</w:t>
            </w:r>
          </w:p>
        </w:tc>
        <w:tc>
          <w:tcPr>
            <w:tcW w:w="2160" w:type="dxa"/>
          </w:tcPr>
          <w:p w:rsidR="00D74393" w:rsidRPr="00630506" w:rsidRDefault="00D74393" w:rsidP="00CD020D">
            <w:pPr>
              <w:pStyle w:val="ListBullet"/>
              <w:numPr>
                <w:ilvl w:val="0"/>
                <w:numId w:val="0"/>
              </w:numPr>
              <w:spacing w:before="20"/>
              <w:jc w:val="left"/>
              <w:rPr>
                <w:rFonts w:asciiTheme="minorHAnsi" w:hAnsiTheme="minorHAnsi"/>
                <w:i/>
                <w:spacing w:val="0"/>
                <w:szCs w:val="22"/>
              </w:rPr>
            </w:pPr>
            <w:r w:rsidRPr="00630506">
              <w:rPr>
                <w:rFonts w:asciiTheme="minorHAnsi" w:hAnsiTheme="minorHAnsi"/>
                <w:i/>
                <w:spacing w:val="0"/>
                <w:szCs w:val="22"/>
              </w:rPr>
              <w:t>Review of the project</w:t>
            </w:r>
            <w:r>
              <w:rPr>
                <w:rFonts w:asciiTheme="minorHAnsi" w:hAnsiTheme="minorHAnsi"/>
                <w:i/>
                <w:spacing w:val="0"/>
                <w:szCs w:val="22"/>
              </w:rPr>
              <w:t>’</w:t>
            </w:r>
            <w:r w:rsidRPr="00630506">
              <w:rPr>
                <w:rFonts w:asciiTheme="minorHAnsi" w:hAnsiTheme="minorHAnsi"/>
                <w:i/>
                <w:spacing w:val="0"/>
                <w:szCs w:val="22"/>
              </w:rPr>
              <w:t xml:space="preserve">s management plans and other project documentation to determine if the </w:t>
            </w:r>
            <w:r w:rsidRPr="00630506">
              <w:rPr>
                <w:rFonts w:asciiTheme="minorHAnsi" w:hAnsiTheme="minorHAnsi"/>
                <w:i/>
                <w:spacing w:val="0"/>
                <w:szCs w:val="22"/>
              </w:rPr>
              <w:lastRenderedPageBreak/>
              <w:t>project’s documentation standards are being followed.</w:t>
            </w:r>
          </w:p>
        </w:tc>
        <w:tc>
          <w:tcPr>
            <w:tcW w:w="2610" w:type="dxa"/>
          </w:tcPr>
          <w:p w:rsidR="00D74393" w:rsidRPr="00D55B9B" w:rsidRDefault="00D74393" w:rsidP="00D74393">
            <w:pPr>
              <w:pStyle w:val="ListBullet"/>
              <w:numPr>
                <w:ilvl w:val="0"/>
                <w:numId w:val="10"/>
              </w:numPr>
              <w:spacing w:before="20"/>
              <w:ind w:left="252" w:hanging="180"/>
              <w:jc w:val="left"/>
              <w:rPr>
                <w:rFonts w:asciiTheme="minorHAnsi" w:hAnsiTheme="minorHAnsi"/>
                <w:i/>
                <w:spacing w:val="0"/>
                <w:szCs w:val="22"/>
              </w:rPr>
            </w:pPr>
            <w:r w:rsidRPr="00D55B9B">
              <w:rPr>
                <w:rFonts w:asciiTheme="minorHAnsi" w:hAnsiTheme="minorHAnsi"/>
                <w:i/>
                <w:spacing w:val="0"/>
                <w:szCs w:val="22"/>
              </w:rPr>
              <w:lastRenderedPageBreak/>
              <w:t xml:space="preserve">Project </w:t>
            </w:r>
            <w:r>
              <w:rPr>
                <w:rFonts w:asciiTheme="minorHAnsi" w:hAnsiTheme="minorHAnsi"/>
                <w:i/>
                <w:spacing w:val="0"/>
                <w:szCs w:val="22"/>
              </w:rPr>
              <w:t xml:space="preserve">Management </w:t>
            </w:r>
            <w:r w:rsidRPr="00D55B9B">
              <w:rPr>
                <w:rFonts w:asciiTheme="minorHAnsi" w:hAnsiTheme="minorHAnsi"/>
                <w:i/>
                <w:spacing w:val="0"/>
                <w:szCs w:val="22"/>
              </w:rPr>
              <w:t>Plan</w:t>
            </w:r>
          </w:p>
          <w:p w:rsidR="00D74393" w:rsidRPr="00D55B9B" w:rsidRDefault="00D74393" w:rsidP="00D74393">
            <w:pPr>
              <w:pStyle w:val="ListBullet"/>
              <w:numPr>
                <w:ilvl w:val="0"/>
                <w:numId w:val="10"/>
              </w:numPr>
              <w:spacing w:before="20"/>
              <w:ind w:left="252" w:hanging="180"/>
              <w:jc w:val="left"/>
              <w:rPr>
                <w:rFonts w:asciiTheme="minorHAnsi" w:hAnsiTheme="minorHAnsi"/>
                <w:i/>
                <w:spacing w:val="0"/>
                <w:szCs w:val="22"/>
              </w:rPr>
            </w:pPr>
            <w:r w:rsidRPr="00D55B9B">
              <w:rPr>
                <w:rFonts w:asciiTheme="minorHAnsi" w:hAnsiTheme="minorHAnsi"/>
                <w:i/>
                <w:spacing w:val="0"/>
                <w:szCs w:val="22"/>
              </w:rPr>
              <w:t>Risk Management Plan</w:t>
            </w:r>
          </w:p>
          <w:p w:rsidR="00D74393" w:rsidRPr="00D55B9B" w:rsidRDefault="00D74393" w:rsidP="00D74393">
            <w:pPr>
              <w:pStyle w:val="ListBullet"/>
              <w:numPr>
                <w:ilvl w:val="0"/>
                <w:numId w:val="10"/>
              </w:numPr>
              <w:spacing w:before="20"/>
              <w:ind w:left="252" w:hanging="180"/>
              <w:jc w:val="left"/>
              <w:rPr>
                <w:rFonts w:asciiTheme="minorHAnsi" w:hAnsiTheme="minorHAnsi"/>
                <w:i/>
                <w:spacing w:val="0"/>
                <w:szCs w:val="22"/>
              </w:rPr>
            </w:pPr>
            <w:r w:rsidRPr="00D55B9B">
              <w:rPr>
                <w:rFonts w:asciiTheme="minorHAnsi" w:hAnsiTheme="minorHAnsi"/>
                <w:i/>
                <w:spacing w:val="0"/>
                <w:szCs w:val="22"/>
              </w:rPr>
              <w:t>Communication Management Plan</w:t>
            </w:r>
          </w:p>
          <w:p w:rsidR="00D74393" w:rsidRPr="00D55B9B" w:rsidRDefault="00D74393" w:rsidP="00D74393">
            <w:pPr>
              <w:pStyle w:val="ListBullet"/>
              <w:numPr>
                <w:ilvl w:val="0"/>
                <w:numId w:val="10"/>
              </w:numPr>
              <w:spacing w:before="20"/>
              <w:ind w:left="252" w:hanging="180"/>
              <w:jc w:val="left"/>
              <w:rPr>
                <w:rFonts w:asciiTheme="minorHAnsi" w:hAnsiTheme="minorHAnsi"/>
                <w:i/>
                <w:spacing w:val="0"/>
                <w:szCs w:val="22"/>
              </w:rPr>
            </w:pPr>
            <w:r w:rsidRPr="00D55B9B">
              <w:rPr>
                <w:rFonts w:asciiTheme="minorHAnsi" w:hAnsiTheme="minorHAnsi"/>
                <w:i/>
                <w:spacing w:val="0"/>
                <w:szCs w:val="22"/>
              </w:rPr>
              <w:lastRenderedPageBreak/>
              <w:t>Document Management Plan</w:t>
            </w:r>
          </w:p>
          <w:p w:rsidR="00D74393" w:rsidRPr="00D55B9B" w:rsidRDefault="00D74393" w:rsidP="00D74393">
            <w:pPr>
              <w:pStyle w:val="ListBullet"/>
              <w:numPr>
                <w:ilvl w:val="0"/>
                <w:numId w:val="10"/>
              </w:numPr>
              <w:spacing w:before="20"/>
              <w:ind w:left="252" w:hanging="180"/>
              <w:jc w:val="left"/>
              <w:rPr>
                <w:rFonts w:asciiTheme="minorHAnsi" w:hAnsiTheme="minorHAnsi"/>
                <w:i/>
                <w:spacing w:val="0"/>
                <w:szCs w:val="22"/>
              </w:rPr>
            </w:pPr>
            <w:r w:rsidRPr="00D55B9B">
              <w:rPr>
                <w:rFonts w:asciiTheme="minorHAnsi" w:hAnsiTheme="minorHAnsi"/>
                <w:i/>
                <w:spacing w:val="0"/>
                <w:szCs w:val="22"/>
              </w:rPr>
              <w:t>Configuration Management Plan</w:t>
            </w:r>
          </w:p>
          <w:p w:rsidR="00D74393" w:rsidRPr="00D55B9B" w:rsidRDefault="00D74393" w:rsidP="00D74393">
            <w:pPr>
              <w:pStyle w:val="ListBullet"/>
              <w:numPr>
                <w:ilvl w:val="0"/>
                <w:numId w:val="10"/>
              </w:numPr>
              <w:spacing w:before="20"/>
              <w:ind w:left="252" w:hanging="180"/>
              <w:jc w:val="left"/>
              <w:rPr>
                <w:rFonts w:asciiTheme="minorHAnsi" w:hAnsiTheme="minorHAnsi"/>
                <w:i/>
                <w:spacing w:val="0"/>
                <w:szCs w:val="22"/>
              </w:rPr>
            </w:pPr>
            <w:r w:rsidRPr="00D55B9B">
              <w:rPr>
                <w:rFonts w:asciiTheme="minorHAnsi" w:hAnsiTheme="minorHAnsi"/>
                <w:i/>
                <w:spacing w:val="0"/>
                <w:szCs w:val="22"/>
              </w:rPr>
              <w:t>Staff Management Plan</w:t>
            </w:r>
          </w:p>
          <w:p w:rsidR="00D74393" w:rsidRPr="00D55B9B" w:rsidRDefault="00D74393" w:rsidP="00D74393">
            <w:pPr>
              <w:pStyle w:val="ListBullet"/>
              <w:numPr>
                <w:ilvl w:val="0"/>
                <w:numId w:val="10"/>
              </w:numPr>
              <w:spacing w:before="20"/>
              <w:ind w:left="252" w:hanging="180"/>
              <w:jc w:val="left"/>
              <w:rPr>
                <w:rFonts w:asciiTheme="minorHAnsi" w:hAnsiTheme="minorHAnsi"/>
                <w:i/>
                <w:spacing w:val="0"/>
                <w:szCs w:val="22"/>
              </w:rPr>
            </w:pPr>
            <w:r w:rsidRPr="00D55B9B">
              <w:rPr>
                <w:rFonts w:asciiTheme="minorHAnsi" w:hAnsiTheme="minorHAnsi"/>
                <w:i/>
                <w:spacing w:val="0"/>
                <w:szCs w:val="22"/>
              </w:rPr>
              <w:t xml:space="preserve">Quality Management Plan </w:t>
            </w:r>
          </w:p>
          <w:p w:rsidR="00D74393" w:rsidRPr="00D55B9B" w:rsidRDefault="00D74393" w:rsidP="00D74393">
            <w:pPr>
              <w:pStyle w:val="ListBullet"/>
              <w:numPr>
                <w:ilvl w:val="0"/>
                <w:numId w:val="10"/>
              </w:numPr>
              <w:spacing w:before="20"/>
              <w:ind w:left="252" w:hanging="180"/>
              <w:jc w:val="left"/>
              <w:rPr>
                <w:rFonts w:asciiTheme="minorHAnsi" w:hAnsiTheme="minorHAnsi"/>
                <w:i/>
                <w:spacing w:val="0"/>
                <w:szCs w:val="22"/>
              </w:rPr>
            </w:pPr>
            <w:r w:rsidRPr="00D55B9B">
              <w:rPr>
                <w:rFonts w:asciiTheme="minorHAnsi" w:hAnsiTheme="minorHAnsi"/>
                <w:i/>
                <w:spacing w:val="0"/>
                <w:szCs w:val="22"/>
              </w:rPr>
              <w:t>Cost Management Plan</w:t>
            </w:r>
          </w:p>
          <w:p w:rsidR="00D74393" w:rsidRPr="00D55B9B" w:rsidRDefault="00D74393" w:rsidP="00D74393">
            <w:pPr>
              <w:pStyle w:val="ListBullet"/>
              <w:numPr>
                <w:ilvl w:val="0"/>
                <w:numId w:val="10"/>
              </w:numPr>
              <w:ind w:left="252" w:hanging="180"/>
              <w:jc w:val="left"/>
              <w:rPr>
                <w:rFonts w:asciiTheme="minorHAnsi" w:hAnsiTheme="minorHAnsi"/>
                <w:i/>
                <w:spacing w:val="0"/>
                <w:szCs w:val="22"/>
              </w:rPr>
            </w:pPr>
            <w:r w:rsidRPr="00D55B9B">
              <w:rPr>
                <w:rFonts w:asciiTheme="minorHAnsi" w:hAnsiTheme="minorHAnsi"/>
                <w:i/>
                <w:spacing w:val="0"/>
                <w:szCs w:val="22"/>
              </w:rPr>
              <w:t>Contract</w:t>
            </w:r>
            <w:r>
              <w:rPr>
                <w:rFonts w:asciiTheme="minorHAnsi" w:hAnsiTheme="minorHAnsi"/>
                <w:i/>
                <w:spacing w:val="0"/>
                <w:szCs w:val="22"/>
              </w:rPr>
              <w:t xml:space="preserve"> </w:t>
            </w:r>
            <w:r w:rsidRPr="00D55B9B">
              <w:rPr>
                <w:rFonts w:asciiTheme="minorHAnsi" w:hAnsiTheme="minorHAnsi"/>
                <w:i/>
                <w:spacing w:val="0"/>
                <w:szCs w:val="22"/>
              </w:rPr>
              <w:t>Management Plan</w:t>
            </w:r>
          </w:p>
        </w:tc>
        <w:tc>
          <w:tcPr>
            <w:tcW w:w="1559" w:type="dxa"/>
          </w:tcPr>
          <w:p w:rsidR="00D74393" w:rsidRPr="00630506" w:rsidRDefault="00D74393" w:rsidP="00D74393">
            <w:pPr>
              <w:pStyle w:val="ListBullet"/>
              <w:numPr>
                <w:ilvl w:val="0"/>
                <w:numId w:val="10"/>
              </w:numPr>
              <w:spacing w:before="20"/>
              <w:ind w:left="252" w:hanging="180"/>
              <w:jc w:val="left"/>
              <w:rPr>
                <w:rFonts w:asciiTheme="minorHAnsi" w:hAnsiTheme="minorHAnsi"/>
                <w:i/>
                <w:spacing w:val="0"/>
                <w:szCs w:val="22"/>
              </w:rPr>
            </w:pPr>
            <w:r w:rsidRPr="00630506">
              <w:rPr>
                <w:rFonts w:asciiTheme="minorHAnsi" w:hAnsiTheme="minorHAnsi"/>
                <w:i/>
                <w:spacing w:val="0"/>
                <w:szCs w:val="22"/>
              </w:rPr>
              <w:lastRenderedPageBreak/>
              <w:t>Project Manager</w:t>
            </w:r>
          </w:p>
          <w:p w:rsidR="00D74393" w:rsidRPr="00630506" w:rsidRDefault="00D74393" w:rsidP="00D74393">
            <w:pPr>
              <w:pStyle w:val="ListBullet"/>
              <w:numPr>
                <w:ilvl w:val="0"/>
                <w:numId w:val="10"/>
              </w:numPr>
              <w:spacing w:before="20"/>
              <w:ind w:left="252" w:hanging="180"/>
              <w:jc w:val="left"/>
              <w:rPr>
                <w:rFonts w:asciiTheme="minorHAnsi" w:hAnsiTheme="minorHAnsi"/>
                <w:i/>
                <w:spacing w:val="0"/>
                <w:szCs w:val="22"/>
              </w:rPr>
            </w:pPr>
            <w:r w:rsidRPr="00630506">
              <w:rPr>
                <w:rFonts w:asciiTheme="minorHAnsi" w:hAnsiTheme="minorHAnsi"/>
                <w:i/>
                <w:spacing w:val="0"/>
                <w:szCs w:val="22"/>
              </w:rPr>
              <w:t>Quality Manager</w:t>
            </w:r>
          </w:p>
        </w:tc>
        <w:tc>
          <w:tcPr>
            <w:tcW w:w="1879" w:type="dxa"/>
          </w:tcPr>
          <w:p w:rsidR="00D74393" w:rsidRPr="00630506" w:rsidRDefault="00D74393" w:rsidP="00D74393">
            <w:pPr>
              <w:pStyle w:val="ListBullet"/>
              <w:numPr>
                <w:ilvl w:val="0"/>
                <w:numId w:val="10"/>
              </w:numPr>
              <w:spacing w:before="20"/>
              <w:ind w:left="252" w:hanging="180"/>
              <w:jc w:val="left"/>
              <w:rPr>
                <w:rFonts w:asciiTheme="minorHAnsi" w:hAnsiTheme="minorHAnsi"/>
                <w:i/>
                <w:spacing w:val="0"/>
                <w:szCs w:val="22"/>
              </w:rPr>
            </w:pPr>
            <w:r w:rsidRPr="00630506">
              <w:rPr>
                <w:rFonts w:asciiTheme="minorHAnsi" w:hAnsiTheme="minorHAnsi"/>
                <w:i/>
                <w:spacing w:val="0"/>
                <w:szCs w:val="22"/>
              </w:rPr>
              <w:t xml:space="preserve">When </w:t>
            </w:r>
            <w:r>
              <w:rPr>
                <w:rFonts w:asciiTheme="minorHAnsi" w:hAnsiTheme="minorHAnsi"/>
                <w:i/>
                <w:spacing w:val="0"/>
                <w:szCs w:val="22"/>
              </w:rPr>
              <w:t>moving</w:t>
            </w:r>
            <w:r w:rsidRPr="00630506">
              <w:rPr>
                <w:rFonts w:asciiTheme="minorHAnsi" w:hAnsiTheme="minorHAnsi"/>
                <w:i/>
                <w:spacing w:val="0"/>
                <w:szCs w:val="22"/>
              </w:rPr>
              <w:t xml:space="preserve"> to a new project phase</w:t>
            </w:r>
            <w:r>
              <w:rPr>
                <w:rFonts w:asciiTheme="minorHAnsi" w:hAnsiTheme="minorHAnsi"/>
                <w:i/>
                <w:spacing w:val="0"/>
                <w:szCs w:val="22"/>
              </w:rPr>
              <w:t>.</w:t>
            </w:r>
          </w:p>
          <w:p w:rsidR="00D74393" w:rsidRPr="00630506" w:rsidRDefault="00D74393" w:rsidP="00CD020D">
            <w:pPr>
              <w:pStyle w:val="ListBullet"/>
              <w:numPr>
                <w:ilvl w:val="0"/>
                <w:numId w:val="0"/>
              </w:numPr>
              <w:spacing w:before="20"/>
              <w:ind w:left="252" w:hanging="180"/>
              <w:jc w:val="left"/>
              <w:rPr>
                <w:rFonts w:asciiTheme="minorHAnsi" w:hAnsiTheme="minorHAnsi"/>
                <w:i/>
                <w:spacing w:val="0"/>
                <w:szCs w:val="22"/>
              </w:rPr>
            </w:pPr>
          </w:p>
          <w:p w:rsidR="00D74393" w:rsidRPr="00630506" w:rsidRDefault="00D74393" w:rsidP="00D74393">
            <w:pPr>
              <w:pStyle w:val="ListBullet"/>
              <w:numPr>
                <w:ilvl w:val="0"/>
                <w:numId w:val="10"/>
              </w:numPr>
              <w:spacing w:before="20"/>
              <w:ind w:left="252" w:hanging="180"/>
              <w:jc w:val="left"/>
              <w:rPr>
                <w:rFonts w:asciiTheme="minorHAnsi" w:hAnsiTheme="minorHAnsi"/>
                <w:i/>
                <w:spacing w:val="0"/>
                <w:szCs w:val="22"/>
              </w:rPr>
            </w:pPr>
            <w:r w:rsidRPr="00630506">
              <w:rPr>
                <w:rFonts w:asciiTheme="minorHAnsi" w:hAnsiTheme="minorHAnsi"/>
                <w:i/>
                <w:spacing w:val="0"/>
                <w:szCs w:val="22"/>
              </w:rPr>
              <w:t xml:space="preserve">When a risk related to one </w:t>
            </w:r>
            <w:r w:rsidRPr="00630506">
              <w:rPr>
                <w:rFonts w:asciiTheme="minorHAnsi" w:hAnsiTheme="minorHAnsi"/>
                <w:i/>
                <w:spacing w:val="0"/>
                <w:szCs w:val="22"/>
              </w:rPr>
              <w:lastRenderedPageBreak/>
              <w:t xml:space="preserve">or more of the </w:t>
            </w:r>
            <w:r>
              <w:rPr>
                <w:rFonts w:asciiTheme="minorHAnsi" w:hAnsiTheme="minorHAnsi"/>
                <w:i/>
                <w:spacing w:val="0"/>
                <w:szCs w:val="22"/>
              </w:rPr>
              <w:t xml:space="preserve">processes </w:t>
            </w:r>
            <w:r w:rsidRPr="00630506">
              <w:rPr>
                <w:rFonts w:asciiTheme="minorHAnsi" w:hAnsiTheme="minorHAnsi"/>
                <w:i/>
                <w:spacing w:val="0"/>
                <w:szCs w:val="22"/>
              </w:rPr>
              <w:t>has been identified</w:t>
            </w:r>
            <w:r>
              <w:rPr>
                <w:rFonts w:asciiTheme="minorHAnsi" w:hAnsiTheme="minorHAnsi"/>
                <w:i/>
                <w:spacing w:val="0"/>
                <w:szCs w:val="22"/>
              </w:rPr>
              <w:t>.</w:t>
            </w:r>
          </w:p>
          <w:p w:rsidR="00D74393" w:rsidRDefault="00D74393" w:rsidP="00CD020D">
            <w:pPr>
              <w:pStyle w:val="ListBullet"/>
              <w:numPr>
                <w:ilvl w:val="0"/>
                <w:numId w:val="0"/>
              </w:numPr>
              <w:spacing w:before="20"/>
              <w:ind w:left="252" w:hanging="180"/>
              <w:jc w:val="left"/>
              <w:rPr>
                <w:rFonts w:asciiTheme="minorHAnsi" w:hAnsiTheme="minorHAnsi"/>
                <w:i/>
                <w:spacing w:val="0"/>
                <w:szCs w:val="22"/>
              </w:rPr>
            </w:pPr>
          </w:p>
          <w:p w:rsidR="00D74393" w:rsidRPr="00630506" w:rsidRDefault="00D74393" w:rsidP="00D74393">
            <w:pPr>
              <w:pStyle w:val="ListBullet"/>
              <w:numPr>
                <w:ilvl w:val="0"/>
                <w:numId w:val="10"/>
              </w:numPr>
              <w:spacing w:before="20"/>
              <w:ind w:left="252" w:hanging="180"/>
              <w:jc w:val="left"/>
              <w:rPr>
                <w:rFonts w:asciiTheme="minorHAnsi" w:hAnsiTheme="minorHAnsi"/>
                <w:i/>
                <w:spacing w:val="0"/>
                <w:szCs w:val="22"/>
              </w:rPr>
            </w:pPr>
            <w:r>
              <w:rPr>
                <w:rFonts w:asciiTheme="minorHAnsi" w:hAnsiTheme="minorHAnsi"/>
                <w:i/>
                <w:spacing w:val="0"/>
                <w:szCs w:val="22"/>
              </w:rPr>
              <w:t>As needed.</w:t>
            </w:r>
          </w:p>
          <w:p w:rsidR="00D74393" w:rsidRPr="00630506" w:rsidRDefault="00D74393" w:rsidP="00CD020D">
            <w:pPr>
              <w:pStyle w:val="ListBullet"/>
              <w:numPr>
                <w:ilvl w:val="0"/>
                <w:numId w:val="0"/>
              </w:numPr>
              <w:spacing w:before="20"/>
              <w:ind w:left="252" w:hanging="180"/>
              <w:jc w:val="left"/>
              <w:rPr>
                <w:rFonts w:asciiTheme="minorHAnsi" w:hAnsiTheme="minorHAnsi"/>
                <w:i/>
                <w:spacing w:val="0"/>
                <w:szCs w:val="22"/>
              </w:rPr>
            </w:pPr>
          </w:p>
        </w:tc>
      </w:tr>
      <w:tr w:rsidR="00D74393" w:rsidRPr="0030427C" w:rsidTr="00D74393">
        <w:trPr>
          <w:trHeight w:val="432"/>
        </w:trPr>
        <w:tc>
          <w:tcPr>
            <w:tcW w:w="1368" w:type="dxa"/>
          </w:tcPr>
          <w:p w:rsidR="00D74393" w:rsidRPr="00630506" w:rsidRDefault="00D74393" w:rsidP="00CD020D">
            <w:pPr>
              <w:pStyle w:val="ListBullet"/>
              <w:numPr>
                <w:ilvl w:val="0"/>
                <w:numId w:val="0"/>
              </w:numPr>
              <w:spacing w:before="20"/>
              <w:rPr>
                <w:rFonts w:asciiTheme="minorHAnsi" w:hAnsiTheme="minorHAnsi"/>
                <w:i/>
                <w:spacing w:val="0"/>
                <w:szCs w:val="22"/>
              </w:rPr>
            </w:pPr>
            <w:r w:rsidRPr="00630506">
              <w:rPr>
                <w:rFonts w:asciiTheme="minorHAnsi" w:hAnsiTheme="minorHAnsi"/>
                <w:i/>
                <w:spacing w:val="0"/>
                <w:szCs w:val="22"/>
              </w:rPr>
              <w:lastRenderedPageBreak/>
              <w:t>Managerial Review</w:t>
            </w:r>
          </w:p>
        </w:tc>
        <w:tc>
          <w:tcPr>
            <w:tcW w:w="2160" w:type="dxa"/>
          </w:tcPr>
          <w:p w:rsidR="00D74393" w:rsidRPr="00630506" w:rsidRDefault="00D74393" w:rsidP="00CD020D">
            <w:pPr>
              <w:pStyle w:val="ListBullet"/>
              <w:numPr>
                <w:ilvl w:val="0"/>
                <w:numId w:val="0"/>
              </w:numPr>
              <w:spacing w:before="20"/>
              <w:jc w:val="left"/>
              <w:rPr>
                <w:rFonts w:asciiTheme="minorHAnsi" w:hAnsiTheme="minorHAnsi"/>
                <w:i/>
                <w:spacing w:val="0"/>
                <w:szCs w:val="22"/>
              </w:rPr>
            </w:pPr>
            <w:r w:rsidRPr="00630506">
              <w:rPr>
                <w:rFonts w:asciiTheme="minorHAnsi" w:hAnsiTheme="minorHAnsi"/>
                <w:i/>
                <w:spacing w:val="0"/>
                <w:szCs w:val="22"/>
              </w:rPr>
              <w:t>Evaluate and determine the overall efficacy of project quality management. This includes both quality assurance (process quality) and quality control (product quality).</w:t>
            </w:r>
          </w:p>
        </w:tc>
        <w:tc>
          <w:tcPr>
            <w:tcW w:w="2610" w:type="dxa"/>
          </w:tcPr>
          <w:p w:rsidR="00D74393" w:rsidRDefault="00D74393" w:rsidP="00D74393">
            <w:pPr>
              <w:pStyle w:val="ListBullet"/>
              <w:numPr>
                <w:ilvl w:val="0"/>
                <w:numId w:val="11"/>
              </w:numPr>
              <w:spacing w:before="20"/>
              <w:ind w:left="252" w:hanging="180"/>
              <w:jc w:val="left"/>
              <w:rPr>
                <w:rFonts w:asciiTheme="minorHAnsi" w:hAnsiTheme="minorHAnsi"/>
                <w:i/>
                <w:spacing w:val="0"/>
                <w:szCs w:val="22"/>
              </w:rPr>
            </w:pPr>
            <w:r>
              <w:rPr>
                <w:rFonts w:asciiTheme="minorHAnsi" w:hAnsiTheme="minorHAnsi"/>
                <w:i/>
                <w:spacing w:val="0"/>
                <w:szCs w:val="22"/>
              </w:rPr>
              <w:t>Defect reports</w:t>
            </w:r>
          </w:p>
          <w:p w:rsidR="00D74393" w:rsidRDefault="00D74393" w:rsidP="00D74393">
            <w:pPr>
              <w:pStyle w:val="ListBullet"/>
              <w:numPr>
                <w:ilvl w:val="0"/>
                <w:numId w:val="11"/>
              </w:numPr>
              <w:spacing w:before="20"/>
              <w:ind w:left="252" w:hanging="180"/>
              <w:jc w:val="left"/>
              <w:rPr>
                <w:rFonts w:asciiTheme="minorHAnsi" w:hAnsiTheme="minorHAnsi"/>
                <w:i/>
                <w:spacing w:val="0"/>
                <w:szCs w:val="22"/>
              </w:rPr>
            </w:pPr>
            <w:r>
              <w:rPr>
                <w:rFonts w:asciiTheme="minorHAnsi" w:hAnsiTheme="minorHAnsi"/>
                <w:i/>
                <w:spacing w:val="0"/>
                <w:szCs w:val="22"/>
              </w:rPr>
              <w:t>Audit results</w:t>
            </w:r>
          </w:p>
          <w:p w:rsidR="00D74393" w:rsidRDefault="00D74393" w:rsidP="00D74393">
            <w:pPr>
              <w:pStyle w:val="ListBullet"/>
              <w:numPr>
                <w:ilvl w:val="0"/>
                <w:numId w:val="11"/>
              </w:numPr>
              <w:spacing w:before="20"/>
              <w:ind w:left="252" w:hanging="180"/>
              <w:jc w:val="left"/>
              <w:rPr>
                <w:rFonts w:asciiTheme="minorHAnsi" w:hAnsiTheme="minorHAnsi"/>
                <w:i/>
                <w:spacing w:val="0"/>
                <w:szCs w:val="22"/>
              </w:rPr>
            </w:pPr>
            <w:r>
              <w:rPr>
                <w:rFonts w:asciiTheme="minorHAnsi" w:hAnsiTheme="minorHAnsi"/>
                <w:i/>
                <w:spacing w:val="0"/>
                <w:szCs w:val="22"/>
              </w:rPr>
              <w:t>Change Requests</w:t>
            </w:r>
          </w:p>
          <w:p w:rsidR="00D74393" w:rsidRPr="00630506" w:rsidRDefault="00D74393" w:rsidP="00D74393">
            <w:pPr>
              <w:pStyle w:val="ListBullet"/>
              <w:numPr>
                <w:ilvl w:val="0"/>
                <w:numId w:val="11"/>
              </w:numPr>
              <w:spacing w:before="20"/>
              <w:ind w:left="252" w:hanging="180"/>
              <w:jc w:val="left"/>
              <w:rPr>
                <w:rFonts w:asciiTheme="minorHAnsi" w:hAnsiTheme="minorHAnsi"/>
                <w:i/>
                <w:spacing w:val="0"/>
                <w:szCs w:val="22"/>
              </w:rPr>
            </w:pPr>
            <w:r>
              <w:rPr>
                <w:rFonts w:asciiTheme="minorHAnsi" w:hAnsiTheme="minorHAnsi"/>
                <w:i/>
                <w:spacing w:val="0"/>
                <w:szCs w:val="22"/>
              </w:rPr>
              <w:t>Quality Management Plan</w:t>
            </w:r>
          </w:p>
        </w:tc>
        <w:tc>
          <w:tcPr>
            <w:tcW w:w="1559" w:type="dxa"/>
          </w:tcPr>
          <w:p w:rsidR="00D74393" w:rsidRPr="00630506" w:rsidRDefault="00D74393" w:rsidP="00D74393">
            <w:pPr>
              <w:pStyle w:val="ListBullet"/>
              <w:numPr>
                <w:ilvl w:val="0"/>
                <w:numId w:val="11"/>
              </w:numPr>
              <w:spacing w:before="20"/>
              <w:ind w:left="252" w:hanging="180"/>
              <w:jc w:val="left"/>
              <w:rPr>
                <w:rFonts w:asciiTheme="minorHAnsi" w:hAnsiTheme="minorHAnsi"/>
                <w:i/>
                <w:spacing w:val="0"/>
                <w:szCs w:val="22"/>
              </w:rPr>
            </w:pPr>
            <w:r w:rsidRPr="00630506">
              <w:rPr>
                <w:rFonts w:asciiTheme="minorHAnsi" w:hAnsiTheme="minorHAnsi"/>
                <w:i/>
                <w:spacing w:val="0"/>
                <w:szCs w:val="22"/>
              </w:rPr>
              <w:t>Project Director</w:t>
            </w:r>
          </w:p>
          <w:p w:rsidR="00D74393" w:rsidRPr="00630506" w:rsidRDefault="00D74393" w:rsidP="00D74393">
            <w:pPr>
              <w:pStyle w:val="ListBullet"/>
              <w:numPr>
                <w:ilvl w:val="0"/>
                <w:numId w:val="11"/>
              </w:numPr>
              <w:spacing w:before="20"/>
              <w:ind w:left="252" w:hanging="180"/>
              <w:jc w:val="left"/>
              <w:rPr>
                <w:rFonts w:asciiTheme="minorHAnsi" w:hAnsiTheme="minorHAnsi"/>
                <w:i/>
                <w:spacing w:val="0"/>
                <w:szCs w:val="22"/>
              </w:rPr>
            </w:pPr>
            <w:r w:rsidRPr="00630506">
              <w:rPr>
                <w:rFonts w:asciiTheme="minorHAnsi" w:hAnsiTheme="minorHAnsi"/>
                <w:i/>
                <w:spacing w:val="0"/>
                <w:szCs w:val="22"/>
              </w:rPr>
              <w:t>Project Manager</w:t>
            </w:r>
          </w:p>
          <w:p w:rsidR="00D74393" w:rsidRPr="00630506" w:rsidRDefault="00D74393" w:rsidP="00D74393">
            <w:pPr>
              <w:pStyle w:val="ListBullet"/>
              <w:numPr>
                <w:ilvl w:val="0"/>
                <w:numId w:val="11"/>
              </w:numPr>
              <w:spacing w:before="20"/>
              <w:ind w:left="252" w:hanging="180"/>
              <w:jc w:val="left"/>
              <w:rPr>
                <w:rFonts w:asciiTheme="minorHAnsi" w:hAnsiTheme="minorHAnsi"/>
                <w:i/>
                <w:spacing w:val="0"/>
                <w:szCs w:val="22"/>
              </w:rPr>
            </w:pPr>
            <w:r w:rsidRPr="00630506">
              <w:rPr>
                <w:rFonts w:asciiTheme="minorHAnsi" w:hAnsiTheme="minorHAnsi"/>
                <w:i/>
                <w:spacing w:val="0"/>
                <w:szCs w:val="22"/>
              </w:rPr>
              <w:t>Project Quality Manager</w:t>
            </w:r>
          </w:p>
        </w:tc>
        <w:tc>
          <w:tcPr>
            <w:tcW w:w="1879" w:type="dxa"/>
          </w:tcPr>
          <w:p w:rsidR="00D74393" w:rsidRPr="00630506" w:rsidRDefault="00D74393" w:rsidP="00CD020D">
            <w:pPr>
              <w:pStyle w:val="ListBullet"/>
              <w:numPr>
                <w:ilvl w:val="0"/>
                <w:numId w:val="0"/>
              </w:numPr>
              <w:spacing w:before="20"/>
              <w:ind w:left="252" w:hanging="180"/>
              <w:rPr>
                <w:rFonts w:asciiTheme="minorHAnsi" w:hAnsiTheme="minorHAnsi"/>
                <w:i/>
                <w:spacing w:val="0"/>
                <w:szCs w:val="22"/>
              </w:rPr>
            </w:pPr>
            <w:r w:rsidRPr="00630506">
              <w:rPr>
                <w:rFonts w:asciiTheme="minorHAnsi" w:hAnsiTheme="minorHAnsi"/>
                <w:i/>
                <w:spacing w:val="0"/>
                <w:szCs w:val="22"/>
              </w:rPr>
              <w:t>Quarterly</w:t>
            </w:r>
          </w:p>
          <w:p w:rsidR="00D74393" w:rsidRPr="00630506" w:rsidRDefault="00D74393" w:rsidP="00CD020D">
            <w:pPr>
              <w:pStyle w:val="ListBullet"/>
              <w:numPr>
                <w:ilvl w:val="0"/>
                <w:numId w:val="0"/>
              </w:numPr>
              <w:spacing w:before="20"/>
              <w:ind w:left="252" w:hanging="180"/>
              <w:rPr>
                <w:rFonts w:asciiTheme="minorHAnsi" w:hAnsiTheme="minorHAnsi"/>
                <w:i/>
                <w:spacing w:val="0"/>
                <w:szCs w:val="22"/>
              </w:rPr>
            </w:pPr>
          </w:p>
        </w:tc>
      </w:tr>
      <w:tr w:rsidR="00D74393" w:rsidRPr="0030427C" w:rsidTr="00D74393">
        <w:trPr>
          <w:trHeight w:val="432"/>
        </w:trPr>
        <w:tc>
          <w:tcPr>
            <w:tcW w:w="1368" w:type="dxa"/>
          </w:tcPr>
          <w:p w:rsidR="00D74393" w:rsidRPr="0030427C" w:rsidRDefault="00D74393" w:rsidP="00CD020D"/>
        </w:tc>
        <w:tc>
          <w:tcPr>
            <w:tcW w:w="2160" w:type="dxa"/>
          </w:tcPr>
          <w:p w:rsidR="00D74393" w:rsidRPr="0030427C" w:rsidRDefault="00D74393" w:rsidP="00CD020D"/>
        </w:tc>
        <w:tc>
          <w:tcPr>
            <w:tcW w:w="2610" w:type="dxa"/>
          </w:tcPr>
          <w:p w:rsidR="00D74393" w:rsidRPr="0030427C" w:rsidRDefault="00D74393" w:rsidP="00CD020D"/>
        </w:tc>
        <w:tc>
          <w:tcPr>
            <w:tcW w:w="1559" w:type="dxa"/>
          </w:tcPr>
          <w:p w:rsidR="00D74393" w:rsidRPr="0030427C" w:rsidRDefault="00D74393" w:rsidP="00CD020D"/>
        </w:tc>
        <w:tc>
          <w:tcPr>
            <w:tcW w:w="1879" w:type="dxa"/>
          </w:tcPr>
          <w:p w:rsidR="00D74393" w:rsidRPr="0030427C" w:rsidRDefault="00D74393" w:rsidP="00CD020D"/>
        </w:tc>
      </w:tr>
    </w:tbl>
    <w:p w:rsidR="008A6EF0" w:rsidRPr="00303817" w:rsidRDefault="00D74393" w:rsidP="008A6EF0">
      <w:pPr>
        <w:pStyle w:val="Heading2"/>
      </w:pPr>
      <w:bookmarkStart w:id="16" w:name="_Toc474830675"/>
      <w:bookmarkEnd w:id="14"/>
      <w:bookmarkEnd w:id="15"/>
      <w:r>
        <w:t>Process Improvement</w:t>
      </w:r>
      <w:bookmarkEnd w:id="16"/>
    </w:p>
    <w:p w:rsidR="00D74393" w:rsidRDefault="00D74393" w:rsidP="00D74393">
      <w:bookmarkStart w:id="17" w:name="_Toc448929961"/>
      <w:bookmarkStart w:id="18" w:name="_Toc448933973"/>
      <w:r>
        <w:t>[Processes and supporting plans that are determined to have defects must be corrected. Regardless of the scope and significance of the issue, improvements to processes and plans should be processed through the project’s formal Change Control processes and communicated to affected project participants. It is especially important that any improvement information entered here does not conflict with or contradict the project’s change management process.]</w:t>
      </w:r>
    </w:p>
    <w:p w:rsidR="00D74393" w:rsidRPr="00D74393" w:rsidRDefault="00D74393" w:rsidP="00D74393">
      <w:pPr>
        <w:rPr>
          <w:i/>
        </w:rPr>
      </w:pPr>
      <w:r w:rsidRPr="00D74393">
        <w:rPr>
          <w:i/>
        </w:rPr>
        <w:t>Example:</w:t>
      </w:r>
    </w:p>
    <w:p w:rsidR="00D74393" w:rsidRPr="00D74393" w:rsidRDefault="00D74393" w:rsidP="00D74393">
      <w:pPr>
        <w:rPr>
          <w:i/>
        </w:rPr>
      </w:pPr>
      <w:r w:rsidRPr="00D74393">
        <w:rPr>
          <w:i/>
        </w:rPr>
        <w:t>As a means of responding to defect reports, project managers will process approved improvements through the project’s formal Change Control process. See the project’s Change Management Plan for additional details.</w:t>
      </w:r>
    </w:p>
    <w:p w:rsidR="00D74393" w:rsidRPr="00303817" w:rsidRDefault="00D74393" w:rsidP="00D74393">
      <w:pPr>
        <w:pStyle w:val="Heading1"/>
      </w:pPr>
      <w:bookmarkStart w:id="19" w:name="_Toc474830676"/>
      <w:r>
        <w:t>Product Quality</w:t>
      </w:r>
      <w:bookmarkEnd w:id="19"/>
    </w:p>
    <w:p w:rsidR="00D74393" w:rsidRDefault="00D74393" w:rsidP="00D74393">
      <w:r w:rsidRPr="00D74393">
        <w:t xml:space="preserve">[Assessment of product quality focuses on project deliverables. Product quality assessments ensure that deliverables meet quality standards as defined in the Quality Management Plan. The assessments also ensure that deliverables are complete and correct. Quality standards include such items </w:t>
      </w:r>
      <w:r w:rsidRPr="00D74393">
        <w:lastRenderedPageBreak/>
        <w:t>as documentation standards, design and coding standards, testing standards, and test coverage requirements. For example, software development projects have a product quality assurance (QA) team or teams who perform related product quality tasks. Some projects may contract out for a vendor to perform QA tasks.]</w:t>
      </w:r>
    </w:p>
    <w:p w:rsidR="008A6EF0" w:rsidRPr="00303817" w:rsidRDefault="00D74393" w:rsidP="008A6EF0">
      <w:pPr>
        <w:pStyle w:val="Heading2"/>
      </w:pPr>
      <w:bookmarkStart w:id="20" w:name="_Toc474830677"/>
      <w:bookmarkEnd w:id="17"/>
      <w:bookmarkEnd w:id="18"/>
      <w:r>
        <w:t>Product Definition</w:t>
      </w:r>
      <w:bookmarkEnd w:id="20"/>
    </w:p>
    <w:p w:rsidR="00D74393" w:rsidRDefault="00D74393" w:rsidP="00D74393">
      <w:r>
        <w:t>[This section provides information regarding measuring the qual</w:t>
      </w:r>
      <w:r w:rsidR="0065731F">
        <w:t xml:space="preserve">ity of the project’s products. </w:t>
      </w:r>
      <w:r>
        <w:t>Because the products are built to some sort of specification (such as a design specification, deliverable expectation document, or bill of lading), that information becomes part of the product’s quality definition and can be used to help in the acceptance process. The table below is an example of metrics used to measure quality of a project product. It specifies a product or deliverable, the quality criteria that are applied, and the metrics by which quality will be measured. Identify other project products that will be reviewed. These may include products related to training, hardware/infrastructure, peripheral devices, interfaces, or other products that are part of the overall solution. This table can be extended to suit particular project needs.]</w:t>
      </w:r>
    </w:p>
    <w:p w:rsidR="00D74393" w:rsidRPr="00D74393" w:rsidRDefault="00D74393" w:rsidP="00D74393">
      <w:pPr>
        <w:rPr>
          <w:i/>
        </w:rPr>
      </w:pPr>
      <w:r w:rsidRPr="00D74393">
        <w:rPr>
          <w:i/>
        </w:rPr>
        <w:t>Example:</w:t>
      </w:r>
    </w:p>
    <w:p w:rsidR="00D74393" w:rsidRPr="00D74393" w:rsidRDefault="00D74393" w:rsidP="00D74393">
      <w:pPr>
        <w:rPr>
          <w:i/>
        </w:rPr>
      </w:pPr>
      <w:r w:rsidRPr="00D74393">
        <w:rPr>
          <w:i/>
        </w:rPr>
        <w:t>The following table shows the product and product-related items that will be measured for quality throughout the project, the criteria by which they will be measured, and the metrics that will be used.</w:t>
      </w:r>
    </w:p>
    <w:tbl>
      <w:tblPr>
        <w:tblStyle w:val="TableGrid"/>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Caption w:val="Product Quality"/>
      </w:tblPr>
      <w:tblGrid>
        <w:gridCol w:w="2337"/>
        <w:gridCol w:w="2337"/>
        <w:gridCol w:w="4676"/>
      </w:tblGrid>
      <w:tr w:rsidR="00D74393" w:rsidRPr="0030427C" w:rsidTr="00CD020D">
        <w:trPr>
          <w:trHeight w:val="432"/>
          <w:tblHeader/>
        </w:trPr>
        <w:tc>
          <w:tcPr>
            <w:tcW w:w="2337" w:type="dxa"/>
            <w:shd w:val="clear" w:color="auto" w:fill="1B4675"/>
            <w:vAlign w:val="center"/>
          </w:tcPr>
          <w:p w:rsidR="00D74393" w:rsidRPr="0030427C" w:rsidRDefault="00D74393" w:rsidP="00CD020D">
            <w:pPr>
              <w:pStyle w:val="TableHeaderText"/>
            </w:pPr>
            <w:r>
              <w:t>Product/Deliverable</w:t>
            </w:r>
          </w:p>
        </w:tc>
        <w:tc>
          <w:tcPr>
            <w:tcW w:w="2337" w:type="dxa"/>
            <w:shd w:val="clear" w:color="auto" w:fill="1B4675"/>
            <w:vAlign w:val="center"/>
          </w:tcPr>
          <w:p w:rsidR="00D74393" w:rsidRPr="0030427C" w:rsidRDefault="00D74393" w:rsidP="00CD020D">
            <w:pPr>
              <w:pStyle w:val="TableHeaderText"/>
            </w:pPr>
            <w:r>
              <w:t>Criteria</w:t>
            </w:r>
          </w:p>
        </w:tc>
        <w:tc>
          <w:tcPr>
            <w:tcW w:w="4676" w:type="dxa"/>
            <w:shd w:val="clear" w:color="auto" w:fill="1B4675"/>
            <w:vAlign w:val="center"/>
          </w:tcPr>
          <w:p w:rsidR="00D74393" w:rsidRPr="0030427C" w:rsidRDefault="00D74393" w:rsidP="00CD020D">
            <w:pPr>
              <w:pStyle w:val="TableHeaderText"/>
            </w:pPr>
            <w:r>
              <w:t>Metrics</w:t>
            </w:r>
          </w:p>
        </w:tc>
      </w:tr>
      <w:tr w:rsidR="00D74393" w:rsidRPr="0030427C" w:rsidTr="00CD020D">
        <w:trPr>
          <w:trHeight w:val="432"/>
        </w:trPr>
        <w:tc>
          <w:tcPr>
            <w:tcW w:w="2337" w:type="dxa"/>
          </w:tcPr>
          <w:p w:rsidR="00D74393" w:rsidRPr="00842164" w:rsidRDefault="00D74393" w:rsidP="00CD020D">
            <w:pPr>
              <w:tabs>
                <w:tab w:val="left" w:pos="720"/>
                <w:tab w:val="left" w:pos="1440"/>
              </w:tabs>
              <w:spacing w:before="20"/>
              <w:rPr>
                <w:rFonts w:ascii="Calibri" w:hAnsi="Calibri"/>
                <w:i/>
              </w:rPr>
            </w:pPr>
            <w:r>
              <w:rPr>
                <w:rFonts w:ascii="Calibri" w:hAnsi="Calibri"/>
                <w:i/>
              </w:rPr>
              <w:t>System Code</w:t>
            </w:r>
            <w:r w:rsidRPr="00842164">
              <w:rPr>
                <w:rFonts w:ascii="Calibri" w:hAnsi="Calibri"/>
                <w:i/>
              </w:rPr>
              <w:t xml:space="preserve"> </w:t>
            </w:r>
          </w:p>
        </w:tc>
        <w:tc>
          <w:tcPr>
            <w:tcW w:w="2337" w:type="dxa"/>
          </w:tcPr>
          <w:p w:rsidR="00D74393" w:rsidRPr="00842164" w:rsidRDefault="00D74393" w:rsidP="00CD020D">
            <w:pPr>
              <w:tabs>
                <w:tab w:val="left" w:pos="720"/>
                <w:tab w:val="left" w:pos="1440"/>
              </w:tabs>
              <w:spacing w:before="20"/>
              <w:rPr>
                <w:rFonts w:ascii="Calibri" w:hAnsi="Calibri"/>
                <w:i/>
              </w:rPr>
            </w:pPr>
            <w:r w:rsidRPr="00842164">
              <w:rPr>
                <w:rFonts w:ascii="Calibri" w:hAnsi="Calibri"/>
                <w:i/>
              </w:rPr>
              <w:t>Meets the organization’s coding and documentation standards</w:t>
            </w:r>
          </w:p>
        </w:tc>
        <w:tc>
          <w:tcPr>
            <w:tcW w:w="4676" w:type="dxa"/>
          </w:tcPr>
          <w:p w:rsidR="00D74393" w:rsidRDefault="00D74393" w:rsidP="00CD020D">
            <w:pPr>
              <w:pStyle w:val="BodyTextItalicsExample"/>
            </w:pPr>
            <w:r w:rsidRPr="00842164">
              <w:t>Code conforms to sound coding techniques including adhering to coding standards (</w:t>
            </w:r>
            <w:r>
              <w:t>cite</w:t>
            </w:r>
            <w:r w:rsidRPr="00842164">
              <w:t xml:space="preserve"> the standard). Code reviews have confirmed the code adheres to coding standards.</w:t>
            </w:r>
            <w:r>
              <w:t xml:space="preserve"> </w:t>
            </w:r>
            <w:r w:rsidRPr="00562208">
              <w:t>Testing has found code errors within the specification [</w:t>
            </w:r>
            <w:r>
              <w:t>such as</w:t>
            </w:r>
            <w:r w:rsidRPr="00562208">
              <w:t xml:space="preserve"> no more than 10 critical or serious defects per 1K </w:t>
            </w:r>
            <w:r>
              <w:t xml:space="preserve">lines </w:t>
            </w:r>
            <w:r w:rsidRPr="00562208">
              <w:t>of code]</w:t>
            </w:r>
          </w:p>
          <w:p w:rsidR="00D74393" w:rsidRDefault="00D74393" w:rsidP="00CD020D">
            <w:pPr>
              <w:tabs>
                <w:tab w:val="left" w:pos="720"/>
                <w:tab w:val="left" w:pos="1440"/>
              </w:tabs>
              <w:spacing w:before="20"/>
              <w:rPr>
                <w:rFonts w:ascii="Calibri" w:hAnsi="Calibri"/>
                <w:i/>
              </w:rPr>
            </w:pPr>
          </w:p>
          <w:p w:rsidR="00D74393" w:rsidRPr="00842164" w:rsidRDefault="00D74393" w:rsidP="00CD020D">
            <w:pPr>
              <w:tabs>
                <w:tab w:val="left" w:pos="720"/>
                <w:tab w:val="left" w:pos="1440"/>
              </w:tabs>
              <w:spacing w:before="20"/>
              <w:rPr>
                <w:rFonts w:ascii="Calibri" w:hAnsi="Calibri"/>
                <w:i/>
              </w:rPr>
            </w:pPr>
          </w:p>
        </w:tc>
      </w:tr>
      <w:tr w:rsidR="00D74393" w:rsidRPr="0030427C" w:rsidTr="00CD020D">
        <w:trPr>
          <w:trHeight w:val="432"/>
        </w:trPr>
        <w:tc>
          <w:tcPr>
            <w:tcW w:w="2337" w:type="dxa"/>
          </w:tcPr>
          <w:p w:rsidR="00D74393" w:rsidRPr="00562208" w:rsidRDefault="00D74393" w:rsidP="00CD020D">
            <w:pPr>
              <w:rPr>
                <w:rFonts w:ascii="Calibri" w:hAnsi="Calibri"/>
                <w:i/>
              </w:rPr>
            </w:pPr>
            <w:r w:rsidRPr="00562208">
              <w:rPr>
                <w:rFonts w:ascii="Calibri" w:hAnsi="Calibri"/>
                <w:i/>
              </w:rPr>
              <w:t>Requirements Specification</w:t>
            </w:r>
          </w:p>
        </w:tc>
        <w:tc>
          <w:tcPr>
            <w:tcW w:w="2337" w:type="dxa"/>
          </w:tcPr>
          <w:p w:rsidR="00D74393" w:rsidRPr="00562208" w:rsidRDefault="00D74393" w:rsidP="00CD020D">
            <w:pPr>
              <w:rPr>
                <w:rFonts w:ascii="Calibri" w:hAnsi="Calibri"/>
                <w:i/>
              </w:rPr>
            </w:pPr>
            <w:r w:rsidRPr="00562208">
              <w:rPr>
                <w:rFonts w:ascii="Calibri" w:hAnsi="Calibri"/>
                <w:i/>
              </w:rPr>
              <w:t xml:space="preserve">Lists all </w:t>
            </w:r>
            <w:r>
              <w:rPr>
                <w:rFonts w:ascii="Calibri" w:hAnsi="Calibri"/>
                <w:i/>
              </w:rPr>
              <w:t>b</w:t>
            </w:r>
            <w:r w:rsidRPr="00562208">
              <w:rPr>
                <w:rFonts w:ascii="Calibri" w:hAnsi="Calibri"/>
                <w:i/>
              </w:rPr>
              <w:t xml:space="preserve">usiness, </w:t>
            </w:r>
            <w:r>
              <w:rPr>
                <w:rFonts w:ascii="Calibri" w:hAnsi="Calibri"/>
                <w:i/>
              </w:rPr>
              <w:t>f</w:t>
            </w:r>
            <w:r w:rsidRPr="00562208">
              <w:rPr>
                <w:rFonts w:ascii="Calibri" w:hAnsi="Calibri"/>
                <w:i/>
              </w:rPr>
              <w:t>unctional</w:t>
            </w:r>
            <w:r>
              <w:rPr>
                <w:rFonts w:ascii="Calibri" w:hAnsi="Calibri"/>
                <w:i/>
              </w:rPr>
              <w:t>,</w:t>
            </w:r>
            <w:r w:rsidRPr="00562208">
              <w:rPr>
                <w:rFonts w:ascii="Calibri" w:hAnsi="Calibri"/>
                <w:i/>
              </w:rPr>
              <w:t xml:space="preserve"> and non-functional requirements. List</w:t>
            </w:r>
            <w:r>
              <w:rPr>
                <w:rFonts w:ascii="Calibri" w:hAnsi="Calibri"/>
                <w:i/>
              </w:rPr>
              <w:t>s</w:t>
            </w:r>
            <w:r w:rsidRPr="00562208">
              <w:rPr>
                <w:rFonts w:ascii="Calibri" w:hAnsi="Calibri"/>
                <w:i/>
              </w:rPr>
              <w:t xml:space="preserve"> all business rules for functional requirements. </w:t>
            </w:r>
            <w:r w:rsidRPr="00562208">
              <w:rPr>
                <w:rFonts w:ascii="Calibri" w:hAnsi="Calibri"/>
                <w:i/>
              </w:rPr>
              <w:lastRenderedPageBreak/>
              <w:t xml:space="preserve">Requirements are supported by use cases. </w:t>
            </w:r>
          </w:p>
        </w:tc>
        <w:tc>
          <w:tcPr>
            <w:tcW w:w="4676" w:type="dxa"/>
          </w:tcPr>
          <w:p w:rsidR="00D74393" w:rsidRPr="00562208" w:rsidRDefault="00D74393" w:rsidP="00CD020D">
            <w:pPr>
              <w:rPr>
                <w:rFonts w:ascii="Calibri" w:hAnsi="Calibri"/>
                <w:i/>
              </w:rPr>
            </w:pPr>
            <w:r w:rsidRPr="00562208">
              <w:rPr>
                <w:rFonts w:ascii="Calibri" w:hAnsi="Calibri"/>
                <w:i/>
              </w:rPr>
              <w:lastRenderedPageBreak/>
              <w:t>Requirements specification adheres to IEEE standards (</w:t>
            </w:r>
            <w:r>
              <w:rPr>
                <w:rFonts w:ascii="Calibri" w:hAnsi="Calibri"/>
                <w:i/>
              </w:rPr>
              <w:t>cite</w:t>
            </w:r>
            <w:r w:rsidRPr="00562208">
              <w:rPr>
                <w:rFonts w:ascii="Calibri" w:hAnsi="Calibri"/>
                <w:i/>
              </w:rPr>
              <w:t xml:space="preserve"> the standard). Reviews have been conducted and the specification is deemed to be complete.</w:t>
            </w:r>
          </w:p>
        </w:tc>
      </w:tr>
      <w:tr w:rsidR="00D74393" w:rsidRPr="0030427C" w:rsidTr="00CD020D">
        <w:trPr>
          <w:trHeight w:val="432"/>
        </w:trPr>
        <w:tc>
          <w:tcPr>
            <w:tcW w:w="2337" w:type="dxa"/>
          </w:tcPr>
          <w:p w:rsidR="00D74393" w:rsidRPr="00562208" w:rsidRDefault="00D74393" w:rsidP="00CD020D">
            <w:pPr>
              <w:rPr>
                <w:rFonts w:ascii="Calibri" w:hAnsi="Calibri"/>
                <w:i/>
              </w:rPr>
            </w:pPr>
            <w:r w:rsidRPr="00562208">
              <w:rPr>
                <w:rFonts w:ascii="Calibri" w:hAnsi="Calibri"/>
                <w:i/>
              </w:rPr>
              <w:t>Detailed Design Specification (DDS)</w:t>
            </w:r>
          </w:p>
        </w:tc>
        <w:tc>
          <w:tcPr>
            <w:tcW w:w="2337" w:type="dxa"/>
          </w:tcPr>
          <w:p w:rsidR="00D74393" w:rsidRPr="00562208" w:rsidRDefault="00D74393" w:rsidP="0065731F">
            <w:pPr>
              <w:rPr>
                <w:rFonts w:ascii="Calibri" w:hAnsi="Calibri"/>
                <w:i/>
              </w:rPr>
            </w:pPr>
            <w:r w:rsidRPr="00562208">
              <w:rPr>
                <w:rFonts w:ascii="Calibri" w:hAnsi="Calibri"/>
                <w:i/>
              </w:rPr>
              <w:t xml:space="preserve">The DDS is detailed to the module level. Follows enterprise architecture standards. Provides the specified </w:t>
            </w:r>
            <w:r>
              <w:rPr>
                <w:rFonts w:ascii="Calibri" w:hAnsi="Calibri"/>
                <w:i/>
              </w:rPr>
              <w:t>three-tier</w:t>
            </w:r>
            <w:r w:rsidR="0065731F">
              <w:rPr>
                <w:rFonts w:ascii="Calibri" w:hAnsi="Calibri"/>
                <w:i/>
              </w:rPr>
              <w:t xml:space="preserve"> structure.</w:t>
            </w:r>
          </w:p>
        </w:tc>
        <w:tc>
          <w:tcPr>
            <w:tcW w:w="4676" w:type="dxa"/>
          </w:tcPr>
          <w:p w:rsidR="00D74393" w:rsidRPr="00562208" w:rsidRDefault="00D74393" w:rsidP="00CD020D">
            <w:pPr>
              <w:rPr>
                <w:rFonts w:ascii="Calibri" w:hAnsi="Calibri"/>
                <w:i/>
              </w:rPr>
            </w:pPr>
            <w:r w:rsidRPr="00562208">
              <w:rPr>
                <w:rFonts w:ascii="Calibri" w:hAnsi="Calibri"/>
                <w:i/>
              </w:rPr>
              <w:t>Design specifi</w:t>
            </w:r>
            <w:r>
              <w:rPr>
                <w:rFonts w:ascii="Calibri" w:hAnsi="Calibri"/>
                <w:i/>
              </w:rPr>
              <w:t>cation adheres to Departmental standards.</w:t>
            </w:r>
            <w:r w:rsidRPr="00562208">
              <w:rPr>
                <w:rFonts w:ascii="Calibri" w:hAnsi="Calibri"/>
                <w:i/>
              </w:rPr>
              <w:t xml:space="preserve"> Reviews have been conducted and the DDS is deemed to be complete. The Requirements Matrix mapping from requirements to design components is complete a</w:t>
            </w:r>
            <w:r w:rsidR="0065731F">
              <w:rPr>
                <w:rFonts w:ascii="Calibri" w:hAnsi="Calibri"/>
                <w:i/>
              </w:rPr>
              <w:t>nd addresses all requirements.</w:t>
            </w:r>
          </w:p>
        </w:tc>
      </w:tr>
    </w:tbl>
    <w:p w:rsidR="00D74393" w:rsidRDefault="00D74393" w:rsidP="008A6EF0"/>
    <w:p w:rsidR="00D74393" w:rsidRPr="00303817" w:rsidRDefault="00D74393" w:rsidP="00D74393">
      <w:pPr>
        <w:pStyle w:val="Heading2"/>
      </w:pPr>
      <w:bookmarkStart w:id="21" w:name="_Toc474830678"/>
      <w:r>
        <w:t>Product Measurement</w:t>
      </w:r>
      <w:bookmarkEnd w:id="21"/>
    </w:p>
    <w:p w:rsidR="00D74393" w:rsidRPr="00A4722D" w:rsidRDefault="00D74393" w:rsidP="00D74393">
      <w:r>
        <w:t>[In this section, specify how products will be evaluated for quality. Similar to process reviews, product reviews can also</w:t>
      </w:r>
      <w:r w:rsidRPr="00A4722D">
        <w:t xml:space="preserve"> serve as quality checkpoints for project product quality. In some cases, these reviews serve as decision points to determine whether the quality of the work products are at required levels </w:t>
      </w:r>
      <w:r>
        <w:t>for proceeding</w:t>
      </w:r>
      <w:r w:rsidRPr="00A4722D">
        <w:t xml:space="preserve"> with</w:t>
      </w:r>
      <w:r w:rsidR="0065731F">
        <w:t xml:space="preserve"> the next stage of the project.</w:t>
      </w:r>
    </w:p>
    <w:p w:rsidR="00D74393" w:rsidRPr="001766AE" w:rsidRDefault="00D74393" w:rsidP="00FE766C">
      <w:pPr>
        <w:pStyle w:val="BodyTextLeftJustify"/>
      </w:pPr>
      <w:r w:rsidRPr="001766AE">
        <w:t>The following is a list of suggested product quality reviews:</w:t>
      </w:r>
    </w:p>
    <w:p w:rsidR="00D74393" w:rsidRPr="001766AE" w:rsidRDefault="00D74393" w:rsidP="00D74393">
      <w:pPr>
        <w:pStyle w:val="BodyTextBullet1"/>
        <w:numPr>
          <w:ilvl w:val="0"/>
          <w:numId w:val="12"/>
        </w:numPr>
      </w:pPr>
      <w:r w:rsidRPr="001766AE">
        <w:rPr>
          <w:b/>
        </w:rPr>
        <w:t>System Requirements Specifications Review</w:t>
      </w:r>
      <w:r w:rsidRPr="001766AE">
        <w:t xml:space="preserve"> - Checks the adequacy of the requirements stated in the System Requirements Specifications (SyRS). This review may not be necessary if the system requirements do not change significantly.</w:t>
      </w:r>
    </w:p>
    <w:p w:rsidR="00D74393" w:rsidRPr="001766AE" w:rsidRDefault="00D74393" w:rsidP="00D74393">
      <w:pPr>
        <w:pStyle w:val="BodyTextBullet1"/>
        <w:numPr>
          <w:ilvl w:val="0"/>
          <w:numId w:val="12"/>
        </w:numPr>
      </w:pPr>
      <w:r w:rsidRPr="001766AE">
        <w:rPr>
          <w:b/>
        </w:rPr>
        <w:t>Architecture Design Review</w:t>
      </w:r>
      <w:r w:rsidRPr="001766AE">
        <w:t xml:space="preserve"> - Evaluates the technical adequacy of the preliminary design (also known as top-level design) for the project’s components, </w:t>
      </w:r>
      <w:r>
        <w:t>sub-components,</w:t>
      </w:r>
      <w:r w:rsidRPr="001766AE">
        <w:t xml:space="preserve"> software</w:t>
      </w:r>
      <w:r>
        <w:t>,</w:t>
      </w:r>
      <w:r w:rsidRPr="001766AE">
        <w:t xml:space="preserve"> and services depicted in the contractor’s preliminary design description. </w:t>
      </w:r>
    </w:p>
    <w:p w:rsidR="00D74393" w:rsidRPr="001766AE" w:rsidRDefault="00D74393" w:rsidP="00D74393">
      <w:pPr>
        <w:pStyle w:val="BodyTextBullet1"/>
        <w:numPr>
          <w:ilvl w:val="0"/>
          <w:numId w:val="12"/>
        </w:numPr>
      </w:pPr>
      <w:r w:rsidRPr="001766AE">
        <w:rPr>
          <w:b/>
        </w:rPr>
        <w:t>Detailed Design Review</w:t>
      </w:r>
      <w:r w:rsidRPr="001766AE">
        <w:t xml:space="preserve"> - Determines the acceptability of the detailed designs</w:t>
      </w:r>
      <w:r>
        <w:t>,</w:t>
      </w:r>
      <w:r w:rsidRPr="001766AE">
        <w:t xml:space="preserve"> as depicted in the contractor’s Detailed Design Document</w:t>
      </w:r>
      <w:r>
        <w:t>,</w:t>
      </w:r>
      <w:r w:rsidRPr="001766AE">
        <w:t xml:space="preserve"> </w:t>
      </w:r>
      <w:r>
        <w:t>for</w:t>
      </w:r>
      <w:r w:rsidRPr="001766AE">
        <w:t xml:space="preserve"> satisfying the requirements specified in the SyRS.</w:t>
      </w:r>
    </w:p>
    <w:p w:rsidR="00D74393" w:rsidRPr="001766AE" w:rsidRDefault="00D74393" w:rsidP="00D74393">
      <w:pPr>
        <w:pStyle w:val="BodyTextBullet1"/>
        <w:numPr>
          <w:ilvl w:val="0"/>
          <w:numId w:val="12"/>
        </w:numPr>
      </w:pPr>
      <w:r w:rsidRPr="001766AE">
        <w:rPr>
          <w:b/>
        </w:rPr>
        <w:t>Functional Audit</w:t>
      </w:r>
      <w:r w:rsidRPr="001766AE">
        <w:t xml:space="preserve"> – Verifies all requirements specified in the SyRS document have been met. Functional Audits also include successful testing of the requirements.</w:t>
      </w:r>
    </w:p>
    <w:p w:rsidR="00D74393" w:rsidRPr="001766AE" w:rsidRDefault="00D74393" w:rsidP="00D74393">
      <w:pPr>
        <w:pStyle w:val="BodyTextBullet1"/>
        <w:numPr>
          <w:ilvl w:val="0"/>
          <w:numId w:val="12"/>
        </w:numPr>
      </w:pPr>
      <w:r w:rsidRPr="001766AE">
        <w:rPr>
          <w:b/>
        </w:rPr>
        <w:t>Physical Audit</w:t>
      </w:r>
      <w:r w:rsidRPr="001766AE">
        <w:t xml:space="preserve"> - Verifies internal consistency of the software and its documentation and </w:t>
      </w:r>
      <w:r>
        <w:t xml:space="preserve">its </w:t>
      </w:r>
      <w:r w:rsidRPr="001766AE">
        <w:t>readiness for release.</w:t>
      </w:r>
    </w:p>
    <w:p w:rsidR="00D74393" w:rsidRPr="001766AE" w:rsidRDefault="00D74393" w:rsidP="00D74393">
      <w:pPr>
        <w:pStyle w:val="BodyTextBullet1"/>
        <w:numPr>
          <w:ilvl w:val="0"/>
          <w:numId w:val="12"/>
        </w:numPr>
      </w:pPr>
      <w:r w:rsidRPr="001766AE">
        <w:rPr>
          <w:b/>
        </w:rPr>
        <w:t>In-</w:t>
      </w:r>
      <w:r>
        <w:rPr>
          <w:b/>
        </w:rPr>
        <w:t>P</w:t>
      </w:r>
      <w:r w:rsidRPr="001766AE">
        <w:rPr>
          <w:b/>
        </w:rPr>
        <w:t>rocess Audits</w:t>
      </w:r>
      <w:r w:rsidRPr="001766AE">
        <w:t xml:space="preserve"> - The consistency of the design</w:t>
      </w:r>
      <w:r>
        <w:t xml:space="preserve"> including</w:t>
      </w:r>
      <w:r w:rsidRPr="001766AE">
        <w:t xml:space="preserve"> code versus design documentation, interface specifications (hardware and software), design implementations versus functional requirements, </w:t>
      </w:r>
      <w:r>
        <w:t xml:space="preserve">and </w:t>
      </w:r>
      <w:r w:rsidRPr="001766AE">
        <w:t>functional requirements versus test descriptions. The project will employ in-process audits on an as-needed basis.</w:t>
      </w:r>
    </w:p>
    <w:p w:rsidR="00D74393" w:rsidRPr="001766AE" w:rsidRDefault="00D74393" w:rsidP="00D74393">
      <w:pPr>
        <w:pStyle w:val="BodyTextBullet1"/>
        <w:numPr>
          <w:ilvl w:val="0"/>
          <w:numId w:val="12"/>
        </w:numPr>
      </w:pPr>
      <w:r w:rsidRPr="001766AE">
        <w:rPr>
          <w:b/>
        </w:rPr>
        <w:lastRenderedPageBreak/>
        <w:t>Configuration Management Plan Review</w:t>
      </w:r>
      <w:r w:rsidRPr="001766AE">
        <w:t xml:space="preserve"> – Evaluates the adequacy and completeness of the configuration management methods defined in the both the project’s and the </w:t>
      </w:r>
      <w:r>
        <w:t>c</w:t>
      </w:r>
      <w:r w:rsidRPr="001766AE">
        <w:t>ontractor’s Configuration Management Plan.</w:t>
      </w:r>
    </w:p>
    <w:p w:rsidR="00D74393" w:rsidRDefault="009E30E6" w:rsidP="00FE766C">
      <w:pPr>
        <w:pStyle w:val="BodyTextLeftJustify"/>
      </w:pPr>
      <w:r>
        <w:br/>
      </w:r>
      <w:r w:rsidR="00D74393">
        <w:t>In addition, t</w:t>
      </w:r>
      <w:r w:rsidR="00D74393" w:rsidRPr="00A4722D">
        <w:t xml:space="preserve">he project may hold other reviews and audits throughout the course of the project. Such reviews </w:t>
      </w:r>
      <w:r w:rsidR="00D74393">
        <w:t>should be</w:t>
      </w:r>
      <w:r w:rsidR="00D74393" w:rsidRPr="00A4722D">
        <w:t xml:space="preserve"> held on an as-needed basis and may include reviews of contractor deliverables. Additionally, the </w:t>
      </w:r>
      <w:r w:rsidR="00D74393" w:rsidRPr="00942277">
        <w:t>Independent Verification and Validation</w:t>
      </w:r>
      <w:r w:rsidR="00D74393">
        <w:t xml:space="preserve"> (</w:t>
      </w:r>
      <w:r w:rsidR="00D74393" w:rsidRPr="00A4722D">
        <w:t>IV&amp;V</w:t>
      </w:r>
      <w:r w:rsidR="00D74393">
        <w:t>)</w:t>
      </w:r>
      <w:r w:rsidR="00D74393" w:rsidRPr="00A4722D">
        <w:t xml:space="preserve"> or </w:t>
      </w:r>
      <w:r w:rsidR="00D74393" w:rsidRPr="00942277">
        <w:t>Independent Project Oversight Consultant</w:t>
      </w:r>
      <w:r w:rsidR="00D74393">
        <w:t xml:space="preserve"> (</w:t>
      </w:r>
      <w:r w:rsidR="00D74393" w:rsidRPr="00A4722D">
        <w:t>IPOC</w:t>
      </w:r>
      <w:r w:rsidR="00D74393">
        <w:t>)</w:t>
      </w:r>
      <w:r w:rsidR="00D74393" w:rsidRPr="00A4722D">
        <w:t xml:space="preserve"> contractor may hold their own audits/reviews to ascertain the status of the project.</w:t>
      </w:r>
    </w:p>
    <w:p w:rsidR="00D74393" w:rsidRDefault="00D74393" w:rsidP="00FE766C">
      <w:pPr>
        <w:pStyle w:val="BodyTextLeftJustify"/>
      </w:pPr>
      <w:r>
        <w:t>The following table can be used to describe the approach to measuring product quality and can be extended as needed. The table attributes are defined as:</w:t>
      </w:r>
    </w:p>
    <w:p w:rsidR="00D74393" w:rsidRDefault="00D74393" w:rsidP="00D74393">
      <w:pPr>
        <w:pStyle w:val="BodyTextBullet1"/>
        <w:numPr>
          <w:ilvl w:val="0"/>
          <w:numId w:val="13"/>
        </w:numPr>
      </w:pPr>
      <w:r w:rsidRPr="001727AE">
        <w:rPr>
          <w:b/>
        </w:rPr>
        <w:t>Review Type</w:t>
      </w:r>
      <w:r>
        <w:t xml:space="preserve"> – The type of review that will be conducted to evaluate product quality</w:t>
      </w:r>
    </w:p>
    <w:p w:rsidR="00D74393" w:rsidRDefault="00D74393" w:rsidP="00D74393">
      <w:pPr>
        <w:pStyle w:val="BodyTextBullet1"/>
        <w:numPr>
          <w:ilvl w:val="0"/>
          <w:numId w:val="13"/>
        </w:numPr>
      </w:pPr>
      <w:r w:rsidRPr="001727AE">
        <w:rPr>
          <w:b/>
        </w:rPr>
        <w:t>Review Goal</w:t>
      </w:r>
      <w:r>
        <w:t xml:space="preserve"> – The goal of the particular type of review </w:t>
      </w:r>
    </w:p>
    <w:p w:rsidR="00D74393" w:rsidRDefault="00D74393" w:rsidP="00D74393">
      <w:pPr>
        <w:pStyle w:val="BodyTextBullet1"/>
        <w:numPr>
          <w:ilvl w:val="0"/>
          <w:numId w:val="13"/>
        </w:numPr>
      </w:pPr>
      <w:r>
        <w:rPr>
          <w:b/>
        </w:rPr>
        <w:t xml:space="preserve">Deliverable/Artifact </w:t>
      </w:r>
      <w:r>
        <w:t>– Identifies the associated deliverable or artifact</w:t>
      </w:r>
    </w:p>
    <w:p w:rsidR="00D74393" w:rsidRDefault="00D74393" w:rsidP="00D74393">
      <w:pPr>
        <w:pStyle w:val="BodyTextBullet1"/>
        <w:numPr>
          <w:ilvl w:val="0"/>
          <w:numId w:val="13"/>
        </w:numPr>
      </w:pPr>
      <w:r w:rsidRPr="001727AE">
        <w:rPr>
          <w:b/>
        </w:rPr>
        <w:t>Responsibility</w:t>
      </w:r>
      <w:r>
        <w:t xml:space="preserve"> – The role(s) responsible for conducting the review</w:t>
      </w:r>
    </w:p>
    <w:p w:rsidR="00D74393" w:rsidRDefault="00D74393" w:rsidP="00D74393">
      <w:pPr>
        <w:pStyle w:val="BodyTextBullet1"/>
        <w:numPr>
          <w:ilvl w:val="0"/>
          <w:numId w:val="13"/>
        </w:numPr>
      </w:pPr>
      <w:r w:rsidRPr="001727AE">
        <w:rPr>
          <w:b/>
        </w:rPr>
        <w:t>Timing</w:t>
      </w:r>
      <w:r>
        <w:t xml:space="preserve"> – When the review will occur]</w:t>
      </w:r>
    </w:p>
    <w:p w:rsidR="00D74393" w:rsidRDefault="00D74393" w:rsidP="00D74393">
      <w:pPr>
        <w:pStyle w:val="BodyTextItalicsExample"/>
      </w:pPr>
      <w:r>
        <w:t>Example:</w:t>
      </w:r>
    </w:p>
    <w:p w:rsidR="00D74393" w:rsidRPr="001766AE" w:rsidRDefault="00D74393" w:rsidP="00D74393">
      <w:pPr>
        <w:pStyle w:val="BodyTextItalicsExample"/>
      </w:pPr>
      <w:r w:rsidRPr="001766AE">
        <w:t xml:space="preserve">The project will conduct the following reviews to assess </w:t>
      </w:r>
      <w:r>
        <w:t>product</w:t>
      </w:r>
      <w:r w:rsidRPr="001766AE">
        <w:t xml:space="preserve"> quality and identify defects.</w:t>
      </w:r>
    </w:p>
    <w:tbl>
      <w:tblPr>
        <w:tblStyle w:val="TableGrid"/>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Caption w:val="Product Measrement"/>
      </w:tblPr>
      <w:tblGrid>
        <w:gridCol w:w="1818"/>
        <w:gridCol w:w="2137"/>
        <w:gridCol w:w="1463"/>
        <w:gridCol w:w="1800"/>
        <w:gridCol w:w="2132"/>
      </w:tblGrid>
      <w:tr w:rsidR="00D340F3" w:rsidRPr="0030427C" w:rsidTr="009E30E6">
        <w:trPr>
          <w:trHeight w:val="432"/>
          <w:tblHeader/>
        </w:trPr>
        <w:tc>
          <w:tcPr>
            <w:tcW w:w="1818" w:type="dxa"/>
            <w:shd w:val="clear" w:color="auto" w:fill="1B4675"/>
            <w:vAlign w:val="center"/>
          </w:tcPr>
          <w:p w:rsidR="00D340F3" w:rsidRPr="0030427C" w:rsidRDefault="00D340F3" w:rsidP="00CD020D">
            <w:pPr>
              <w:pStyle w:val="TableHeaderText"/>
            </w:pPr>
            <w:bookmarkStart w:id="22" w:name="_GoBack" w:colFirst="0" w:colLast="5"/>
            <w:r>
              <w:t>Review Type</w:t>
            </w:r>
          </w:p>
        </w:tc>
        <w:tc>
          <w:tcPr>
            <w:tcW w:w="2137" w:type="dxa"/>
            <w:shd w:val="clear" w:color="auto" w:fill="1B4675"/>
            <w:vAlign w:val="center"/>
          </w:tcPr>
          <w:p w:rsidR="00D340F3" w:rsidRPr="0030427C" w:rsidRDefault="00D340F3" w:rsidP="00CD020D">
            <w:pPr>
              <w:pStyle w:val="TableHeaderText"/>
            </w:pPr>
            <w:r>
              <w:t>Review Goal</w:t>
            </w:r>
          </w:p>
        </w:tc>
        <w:tc>
          <w:tcPr>
            <w:tcW w:w="1463" w:type="dxa"/>
            <w:shd w:val="clear" w:color="auto" w:fill="1B4675"/>
            <w:vAlign w:val="center"/>
          </w:tcPr>
          <w:p w:rsidR="00D340F3" w:rsidRPr="0030427C" w:rsidRDefault="00D340F3" w:rsidP="00CD020D">
            <w:pPr>
              <w:pStyle w:val="TableHeaderText"/>
            </w:pPr>
            <w:r>
              <w:t>Deliverables/ Artifact</w:t>
            </w:r>
          </w:p>
        </w:tc>
        <w:tc>
          <w:tcPr>
            <w:tcW w:w="1800" w:type="dxa"/>
            <w:shd w:val="clear" w:color="auto" w:fill="1B4675"/>
            <w:vAlign w:val="center"/>
          </w:tcPr>
          <w:p w:rsidR="00D340F3" w:rsidRPr="0030427C" w:rsidRDefault="00D340F3" w:rsidP="00CD020D">
            <w:pPr>
              <w:pStyle w:val="TableHeaderText"/>
            </w:pPr>
            <w:r>
              <w:t>Responsibility of…</w:t>
            </w:r>
          </w:p>
        </w:tc>
        <w:tc>
          <w:tcPr>
            <w:tcW w:w="2132" w:type="dxa"/>
            <w:shd w:val="clear" w:color="auto" w:fill="1B4675"/>
            <w:vAlign w:val="center"/>
          </w:tcPr>
          <w:p w:rsidR="00D340F3" w:rsidRPr="0030427C" w:rsidRDefault="00D340F3" w:rsidP="00CD020D">
            <w:pPr>
              <w:pStyle w:val="TableHeaderText"/>
            </w:pPr>
            <w:r>
              <w:t>Timing</w:t>
            </w:r>
          </w:p>
        </w:tc>
      </w:tr>
      <w:tr w:rsidR="00D340F3" w:rsidRPr="0030427C" w:rsidTr="009E30E6">
        <w:trPr>
          <w:trHeight w:val="432"/>
        </w:trPr>
        <w:tc>
          <w:tcPr>
            <w:tcW w:w="1818" w:type="dxa"/>
          </w:tcPr>
          <w:p w:rsidR="00D340F3" w:rsidRPr="0083274C" w:rsidRDefault="00D340F3" w:rsidP="00CD020D">
            <w:pPr>
              <w:pStyle w:val="ListBullet"/>
              <w:numPr>
                <w:ilvl w:val="0"/>
                <w:numId w:val="0"/>
              </w:numPr>
              <w:spacing w:before="20"/>
              <w:rPr>
                <w:rFonts w:asciiTheme="minorHAnsi" w:hAnsiTheme="minorHAnsi"/>
                <w:i/>
                <w:spacing w:val="0"/>
                <w:szCs w:val="22"/>
              </w:rPr>
            </w:pPr>
            <w:r w:rsidRPr="0083274C">
              <w:rPr>
                <w:rFonts w:asciiTheme="minorHAnsi" w:hAnsiTheme="minorHAnsi"/>
                <w:i/>
                <w:spacing w:val="0"/>
                <w:szCs w:val="22"/>
              </w:rPr>
              <w:t>System Requirements Specification Review</w:t>
            </w:r>
          </w:p>
        </w:tc>
        <w:tc>
          <w:tcPr>
            <w:tcW w:w="2137" w:type="dxa"/>
          </w:tcPr>
          <w:p w:rsidR="00D340F3" w:rsidRPr="0083274C" w:rsidRDefault="00D340F3" w:rsidP="00CD020D">
            <w:pPr>
              <w:pStyle w:val="ListBullet"/>
              <w:numPr>
                <w:ilvl w:val="0"/>
                <w:numId w:val="0"/>
              </w:numPr>
              <w:spacing w:before="20"/>
              <w:jc w:val="left"/>
              <w:rPr>
                <w:rFonts w:asciiTheme="minorHAnsi" w:hAnsiTheme="minorHAnsi"/>
                <w:i/>
                <w:spacing w:val="0"/>
                <w:szCs w:val="22"/>
              </w:rPr>
            </w:pPr>
            <w:r w:rsidRPr="0083274C">
              <w:rPr>
                <w:rFonts w:ascii="Calibri" w:hAnsi="Calibri"/>
                <w:i/>
                <w:spacing w:val="0"/>
              </w:rPr>
              <w:t>Checks the adequacy of the requirements stated in the System Requirements Specifications (S</w:t>
            </w:r>
            <w:r>
              <w:rPr>
                <w:rFonts w:ascii="Calibri" w:hAnsi="Calibri"/>
                <w:i/>
                <w:spacing w:val="0"/>
              </w:rPr>
              <w:t>RS).</w:t>
            </w:r>
          </w:p>
        </w:tc>
        <w:tc>
          <w:tcPr>
            <w:tcW w:w="1463" w:type="dxa"/>
          </w:tcPr>
          <w:p w:rsidR="00D340F3" w:rsidRPr="004F439F" w:rsidRDefault="00D340F3" w:rsidP="00CD020D">
            <w:pPr>
              <w:pStyle w:val="BodyTextBullet1"/>
            </w:pPr>
            <w:r w:rsidRPr="007B33C3">
              <w:t xml:space="preserve">System </w:t>
            </w:r>
            <w:r w:rsidRPr="00942277">
              <w:t>Requirements Specification</w:t>
            </w:r>
          </w:p>
        </w:tc>
        <w:tc>
          <w:tcPr>
            <w:tcW w:w="1800" w:type="dxa"/>
          </w:tcPr>
          <w:p w:rsidR="00D340F3" w:rsidRPr="0083274C" w:rsidRDefault="00D340F3" w:rsidP="00CD020D">
            <w:pPr>
              <w:pStyle w:val="BodyTextBullet1"/>
            </w:pPr>
            <w:r w:rsidRPr="0083274C">
              <w:t>Project Manager</w:t>
            </w:r>
          </w:p>
          <w:p w:rsidR="00D340F3" w:rsidRPr="0083274C" w:rsidRDefault="00D340F3" w:rsidP="00CD020D">
            <w:pPr>
              <w:pStyle w:val="BodyTextBullet1"/>
            </w:pPr>
            <w:r w:rsidRPr="0083274C">
              <w:t>Technical Lead</w:t>
            </w:r>
          </w:p>
          <w:p w:rsidR="00D340F3" w:rsidRPr="0083274C" w:rsidRDefault="00D340F3" w:rsidP="00CD020D">
            <w:pPr>
              <w:pStyle w:val="BodyTextBullet1"/>
            </w:pPr>
            <w:r w:rsidRPr="0083274C">
              <w:t>Testing Manager</w:t>
            </w:r>
          </w:p>
          <w:p w:rsidR="00D340F3" w:rsidRPr="0083274C" w:rsidRDefault="00D340F3" w:rsidP="00CD020D">
            <w:pPr>
              <w:pStyle w:val="BodyTextBullet1"/>
            </w:pPr>
            <w:r w:rsidRPr="0083274C">
              <w:t>Quality Manager</w:t>
            </w:r>
          </w:p>
        </w:tc>
        <w:tc>
          <w:tcPr>
            <w:tcW w:w="2132" w:type="dxa"/>
          </w:tcPr>
          <w:p w:rsidR="00D340F3" w:rsidRPr="0083274C" w:rsidRDefault="00D340F3" w:rsidP="00CD020D">
            <w:pPr>
              <w:pStyle w:val="BodyTextBullet1"/>
            </w:pPr>
            <w:r>
              <w:t xml:space="preserve">- </w:t>
            </w:r>
            <w:r w:rsidRPr="0083274C">
              <w:t>Upon initial submittal of the SRS</w:t>
            </w:r>
          </w:p>
          <w:p w:rsidR="00D340F3" w:rsidRPr="0083274C" w:rsidRDefault="00D340F3" w:rsidP="00CD020D">
            <w:pPr>
              <w:pStyle w:val="BodyTextBullet1"/>
            </w:pPr>
            <w:r>
              <w:t xml:space="preserve">- </w:t>
            </w:r>
            <w:r w:rsidRPr="0083274C">
              <w:t>Upon a change in the SRS baseline</w:t>
            </w:r>
          </w:p>
          <w:p w:rsidR="00D340F3" w:rsidRPr="0083274C" w:rsidRDefault="00D340F3" w:rsidP="00CD020D">
            <w:pPr>
              <w:pStyle w:val="BodyTextBullet1"/>
            </w:pPr>
            <w:r>
              <w:t xml:space="preserve">- </w:t>
            </w:r>
            <w:r w:rsidRPr="0083274C">
              <w:t>When a risk related to the SRS has been identified</w:t>
            </w:r>
          </w:p>
          <w:p w:rsidR="00D340F3" w:rsidRPr="0083274C" w:rsidRDefault="00D340F3" w:rsidP="00CD020D">
            <w:pPr>
              <w:pStyle w:val="BodyTextBullet1"/>
            </w:pPr>
            <w:r>
              <w:t>As needed</w:t>
            </w:r>
          </w:p>
        </w:tc>
      </w:tr>
      <w:tr w:rsidR="00D340F3" w:rsidRPr="0030427C" w:rsidTr="009E30E6">
        <w:trPr>
          <w:trHeight w:val="432"/>
        </w:trPr>
        <w:tc>
          <w:tcPr>
            <w:tcW w:w="1818" w:type="dxa"/>
          </w:tcPr>
          <w:p w:rsidR="00D340F3" w:rsidRPr="0083274C" w:rsidRDefault="00D340F3" w:rsidP="00CD020D">
            <w:pPr>
              <w:pStyle w:val="ListBullet"/>
              <w:numPr>
                <w:ilvl w:val="0"/>
                <w:numId w:val="0"/>
              </w:numPr>
              <w:spacing w:before="20"/>
              <w:rPr>
                <w:rFonts w:asciiTheme="minorHAnsi" w:hAnsiTheme="minorHAnsi"/>
                <w:i/>
                <w:spacing w:val="0"/>
                <w:szCs w:val="22"/>
              </w:rPr>
            </w:pPr>
            <w:r w:rsidRPr="0083274C">
              <w:rPr>
                <w:rFonts w:asciiTheme="minorHAnsi" w:hAnsiTheme="minorHAnsi"/>
                <w:i/>
                <w:spacing w:val="0"/>
                <w:szCs w:val="22"/>
              </w:rPr>
              <w:t>Architecture Design Review</w:t>
            </w:r>
          </w:p>
        </w:tc>
        <w:tc>
          <w:tcPr>
            <w:tcW w:w="2137" w:type="dxa"/>
          </w:tcPr>
          <w:p w:rsidR="00D340F3" w:rsidRPr="0083274C" w:rsidRDefault="00D340F3" w:rsidP="00CD020D">
            <w:pPr>
              <w:pStyle w:val="ListBullet"/>
              <w:numPr>
                <w:ilvl w:val="0"/>
                <w:numId w:val="0"/>
              </w:numPr>
              <w:spacing w:before="20"/>
              <w:jc w:val="left"/>
              <w:rPr>
                <w:rFonts w:asciiTheme="minorHAnsi" w:hAnsiTheme="minorHAnsi"/>
                <w:i/>
                <w:spacing w:val="0"/>
                <w:szCs w:val="22"/>
              </w:rPr>
            </w:pPr>
            <w:r w:rsidRPr="0083274C">
              <w:rPr>
                <w:rFonts w:ascii="Calibri" w:hAnsi="Calibri"/>
                <w:i/>
                <w:spacing w:val="0"/>
              </w:rPr>
              <w:t xml:space="preserve">Evaluate the technical adequacy of the preliminary design for the project’s components, </w:t>
            </w:r>
            <w:r>
              <w:rPr>
                <w:rFonts w:ascii="Calibri" w:hAnsi="Calibri"/>
                <w:i/>
                <w:spacing w:val="0"/>
              </w:rPr>
              <w:t>sub-</w:t>
            </w:r>
            <w:r>
              <w:rPr>
                <w:rFonts w:ascii="Calibri" w:hAnsi="Calibri"/>
                <w:i/>
                <w:spacing w:val="0"/>
              </w:rPr>
              <w:lastRenderedPageBreak/>
              <w:t>components,</w:t>
            </w:r>
            <w:r w:rsidRPr="0083274C">
              <w:rPr>
                <w:rFonts w:ascii="Calibri" w:hAnsi="Calibri"/>
                <w:i/>
                <w:spacing w:val="0"/>
              </w:rPr>
              <w:t xml:space="preserve"> software and services depicted in the preliminary design description</w:t>
            </w:r>
            <w:r>
              <w:rPr>
                <w:rFonts w:ascii="Calibri" w:hAnsi="Calibri"/>
                <w:i/>
                <w:spacing w:val="0"/>
              </w:rPr>
              <w:t>.</w:t>
            </w:r>
          </w:p>
        </w:tc>
        <w:tc>
          <w:tcPr>
            <w:tcW w:w="1463" w:type="dxa"/>
          </w:tcPr>
          <w:p w:rsidR="00D340F3" w:rsidRPr="00AA18DB" w:rsidRDefault="00D340F3" w:rsidP="00CD020D">
            <w:pPr>
              <w:pStyle w:val="BodyTextBullet1Italic"/>
              <w:rPr>
                <w:i/>
              </w:rPr>
            </w:pPr>
            <w:r w:rsidRPr="00AA18DB">
              <w:rPr>
                <w:i/>
              </w:rPr>
              <w:lastRenderedPageBreak/>
              <w:t>SRS</w:t>
            </w:r>
          </w:p>
          <w:p w:rsidR="00D340F3" w:rsidRPr="00AA18DB" w:rsidRDefault="00D340F3" w:rsidP="00CD020D">
            <w:pPr>
              <w:pStyle w:val="BodyTextBullet1Italic"/>
              <w:rPr>
                <w:i/>
              </w:rPr>
            </w:pPr>
            <w:r w:rsidRPr="00AA18DB">
              <w:rPr>
                <w:i/>
              </w:rPr>
              <w:t>High</w:t>
            </w:r>
            <w:r>
              <w:rPr>
                <w:i/>
              </w:rPr>
              <w:t>-</w:t>
            </w:r>
            <w:r w:rsidRPr="00AA18DB">
              <w:rPr>
                <w:i/>
              </w:rPr>
              <w:t>Level Design</w:t>
            </w:r>
          </w:p>
          <w:p w:rsidR="00D340F3" w:rsidRPr="00AA18DB" w:rsidRDefault="00D340F3" w:rsidP="00CD020D">
            <w:pPr>
              <w:pStyle w:val="BodyTextBullet1Italic"/>
              <w:rPr>
                <w:i/>
              </w:rPr>
            </w:pPr>
            <w:r w:rsidRPr="00AA18DB">
              <w:rPr>
                <w:i/>
              </w:rPr>
              <w:t>Change Requests</w:t>
            </w:r>
          </w:p>
          <w:p w:rsidR="00D340F3" w:rsidRPr="0083274C" w:rsidRDefault="00D340F3" w:rsidP="00CD020D">
            <w:pPr>
              <w:pStyle w:val="BodyTextBullet1Italic"/>
            </w:pPr>
            <w:r w:rsidRPr="00AA18DB">
              <w:rPr>
                <w:i/>
              </w:rPr>
              <w:lastRenderedPageBreak/>
              <w:t>Quality Management Plan</w:t>
            </w:r>
          </w:p>
        </w:tc>
        <w:tc>
          <w:tcPr>
            <w:tcW w:w="1800" w:type="dxa"/>
          </w:tcPr>
          <w:p w:rsidR="00D340F3" w:rsidRPr="00AA18DB" w:rsidRDefault="00D340F3" w:rsidP="00CD020D">
            <w:pPr>
              <w:pStyle w:val="BodyTextBullet1Italic"/>
              <w:rPr>
                <w:i/>
              </w:rPr>
            </w:pPr>
            <w:r w:rsidRPr="00AA18DB">
              <w:rPr>
                <w:i/>
              </w:rPr>
              <w:lastRenderedPageBreak/>
              <w:t>Project Manager</w:t>
            </w:r>
          </w:p>
          <w:p w:rsidR="00D340F3" w:rsidRPr="00AA18DB" w:rsidRDefault="00D340F3" w:rsidP="00CD020D">
            <w:pPr>
              <w:pStyle w:val="BodyTextBullet1Italic"/>
              <w:rPr>
                <w:i/>
              </w:rPr>
            </w:pPr>
            <w:r w:rsidRPr="00AA18DB">
              <w:rPr>
                <w:i/>
              </w:rPr>
              <w:t>Project Architect</w:t>
            </w:r>
          </w:p>
          <w:p w:rsidR="00D340F3" w:rsidRPr="00AA18DB" w:rsidRDefault="00D340F3" w:rsidP="00CD020D">
            <w:pPr>
              <w:pStyle w:val="BodyTextBullet1Italic"/>
              <w:rPr>
                <w:i/>
              </w:rPr>
            </w:pPr>
            <w:r w:rsidRPr="00AA18DB">
              <w:rPr>
                <w:i/>
              </w:rPr>
              <w:t>Testing Manager</w:t>
            </w:r>
          </w:p>
          <w:p w:rsidR="00D340F3" w:rsidRPr="0083274C" w:rsidRDefault="00D340F3" w:rsidP="00CD020D">
            <w:pPr>
              <w:pStyle w:val="BodyTextBullet1Italic"/>
            </w:pPr>
            <w:r w:rsidRPr="00AA18DB">
              <w:rPr>
                <w:i/>
              </w:rPr>
              <w:t>Quality Manager</w:t>
            </w:r>
          </w:p>
        </w:tc>
        <w:tc>
          <w:tcPr>
            <w:tcW w:w="2132" w:type="dxa"/>
          </w:tcPr>
          <w:p w:rsidR="00D340F3" w:rsidRPr="0083274C" w:rsidRDefault="00D340F3" w:rsidP="00CD020D">
            <w:pPr>
              <w:pStyle w:val="BodyTextBullet1"/>
            </w:pPr>
            <w:r>
              <w:t xml:space="preserve">- </w:t>
            </w:r>
            <w:r w:rsidRPr="0083274C">
              <w:t>Upon initial submittal of the preliminary design</w:t>
            </w:r>
          </w:p>
          <w:p w:rsidR="00D340F3" w:rsidRPr="0083274C" w:rsidRDefault="00D340F3" w:rsidP="00CD020D">
            <w:pPr>
              <w:pStyle w:val="BodyTextBullet1"/>
            </w:pPr>
            <w:r>
              <w:t xml:space="preserve">- </w:t>
            </w:r>
            <w:r w:rsidRPr="0083274C">
              <w:t>Upon a change in the preliminary design baseline</w:t>
            </w:r>
          </w:p>
          <w:p w:rsidR="00D340F3" w:rsidRPr="0083274C" w:rsidRDefault="00D340F3" w:rsidP="00CD020D">
            <w:pPr>
              <w:pStyle w:val="BodyTextBullet1"/>
            </w:pPr>
            <w:r>
              <w:lastRenderedPageBreak/>
              <w:t xml:space="preserve">- </w:t>
            </w:r>
            <w:r w:rsidRPr="0083274C">
              <w:t>When a risk related to the design has been identified</w:t>
            </w:r>
          </w:p>
          <w:p w:rsidR="00D340F3" w:rsidRPr="0083274C" w:rsidRDefault="00D340F3" w:rsidP="00CD020D">
            <w:pPr>
              <w:pStyle w:val="BodyTextBullet1"/>
            </w:pPr>
            <w:r>
              <w:t xml:space="preserve">- </w:t>
            </w:r>
            <w:r w:rsidRPr="0083274C">
              <w:t>As needed</w:t>
            </w:r>
          </w:p>
        </w:tc>
      </w:tr>
      <w:tr w:rsidR="00D340F3" w:rsidRPr="0030427C" w:rsidTr="009E30E6">
        <w:trPr>
          <w:trHeight w:val="432"/>
        </w:trPr>
        <w:tc>
          <w:tcPr>
            <w:tcW w:w="1818" w:type="dxa"/>
          </w:tcPr>
          <w:p w:rsidR="00D340F3" w:rsidRPr="0030427C" w:rsidRDefault="00D340F3" w:rsidP="00CD020D"/>
        </w:tc>
        <w:tc>
          <w:tcPr>
            <w:tcW w:w="2137" w:type="dxa"/>
          </w:tcPr>
          <w:p w:rsidR="00D340F3" w:rsidRPr="0030427C" w:rsidRDefault="00D340F3" w:rsidP="00CD020D"/>
        </w:tc>
        <w:tc>
          <w:tcPr>
            <w:tcW w:w="1463" w:type="dxa"/>
          </w:tcPr>
          <w:p w:rsidR="00D340F3" w:rsidRPr="0030427C" w:rsidRDefault="00D340F3" w:rsidP="00CD020D"/>
        </w:tc>
        <w:tc>
          <w:tcPr>
            <w:tcW w:w="1800" w:type="dxa"/>
          </w:tcPr>
          <w:p w:rsidR="00D340F3" w:rsidRPr="0030427C" w:rsidRDefault="00D340F3" w:rsidP="00CD020D"/>
        </w:tc>
        <w:tc>
          <w:tcPr>
            <w:tcW w:w="2132" w:type="dxa"/>
          </w:tcPr>
          <w:p w:rsidR="00D340F3" w:rsidRPr="0030427C" w:rsidRDefault="00D340F3" w:rsidP="00CD020D"/>
        </w:tc>
      </w:tr>
      <w:bookmarkEnd w:id="22"/>
    </w:tbl>
    <w:p w:rsidR="00D74393" w:rsidRDefault="00D74393" w:rsidP="00D74393"/>
    <w:p w:rsidR="00D340F3" w:rsidRPr="00303817" w:rsidRDefault="00D340F3" w:rsidP="00D340F3">
      <w:pPr>
        <w:pStyle w:val="Heading2"/>
      </w:pPr>
      <w:bookmarkStart w:id="23" w:name="_Toc474830679"/>
      <w:r>
        <w:t>Product Improvement</w:t>
      </w:r>
      <w:bookmarkEnd w:id="23"/>
    </w:p>
    <w:p w:rsidR="00D340F3" w:rsidRDefault="00D340F3" w:rsidP="00D340F3">
      <w:r>
        <w:t>[Project products that are determined to have defects must be corrected. Regardless of the scope and significance of the issue, improvements to products should be processed through the project’s formal Change Control processes and communicated to affected project participants. It is especially important that any improvement information entered here does not conflict with or contradict the project’s change management process.]</w:t>
      </w:r>
    </w:p>
    <w:p w:rsidR="00D340F3" w:rsidRPr="00D340F3" w:rsidRDefault="00D340F3" w:rsidP="00D340F3">
      <w:pPr>
        <w:rPr>
          <w:i/>
        </w:rPr>
      </w:pPr>
      <w:r w:rsidRPr="00D340F3">
        <w:rPr>
          <w:i/>
        </w:rPr>
        <w:t>Example:</w:t>
      </w:r>
    </w:p>
    <w:p w:rsidR="00D340F3" w:rsidRPr="00D340F3" w:rsidRDefault="00D340F3" w:rsidP="00D340F3">
      <w:pPr>
        <w:rPr>
          <w:i/>
        </w:rPr>
      </w:pPr>
      <w:r w:rsidRPr="00D340F3">
        <w:rPr>
          <w:i/>
        </w:rPr>
        <w:t>As a means of responding to defect reports, project managers will process approved improvements through the project’s formal Change Control process. See the project’s Change Management Plan for additional details.</w:t>
      </w:r>
    </w:p>
    <w:sectPr w:rsidR="00D340F3" w:rsidRPr="00D340F3" w:rsidSect="00BC22E9">
      <w:pgSz w:w="12240" w:h="15840"/>
      <w:pgMar w:top="180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6F9B" w:rsidRDefault="006F6F9B" w:rsidP="00C862E7">
      <w:pPr>
        <w:spacing w:after="0" w:line="240" w:lineRule="auto"/>
      </w:pPr>
      <w:r>
        <w:separator/>
      </w:r>
    </w:p>
  </w:endnote>
  <w:endnote w:type="continuationSeparator" w:id="0">
    <w:p w:rsidR="006F6F9B" w:rsidRDefault="006F6F9B" w:rsidP="00C862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ource Sans Pro">
    <w:panose1 w:val="00000000000000000000"/>
    <w:charset w:val="00"/>
    <w:family w:val="swiss"/>
    <w:notTrueType/>
    <w:pitch w:val="variable"/>
    <w:sig w:usb0="20000007" w:usb1="00000001" w:usb2="00000000" w:usb3="00000000" w:csb0="000001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6EF0" w:rsidRPr="00572498" w:rsidRDefault="009E55BE" w:rsidP="00572498">
    <w:pPr>
      <w:pStyle w:val="Footer"/>
      <w:jc w:val="right"/>
    </w:pPr>
    <w:r>
      <w:rPr>
        <w:b/>
      </w:rPr>
      <w:t>Quality</w:t>
    </w:r>
    <w:r w:rsidR="00572498" w:rsidRPr="00572498">
      <w:rPr>
        <w:b/>
      </w:rPr>
      <w:t xml:space="preserve"> Management Plan [Insert Version Number]</w:t>
    </w:r>
    <w:r w:rsidR="00572498">
      <w:t xml:space="preserve"> | </w:t>
    </w:r>
    <w:sdt>
      <w:sdtPr>
        <w:id w:val="-1998323124"/>
        <w:docPartObj>
          <w:docPartGallery w:val="Page Numbers (Bottom of Page)"/>
          <w:docPartUnique/>
        </w:docPartObj>
      </w:sdtPr>
      <w:sdtEndPr/>
      <w:sdtContent>
        <w:r w:rsidR="00572498">
          <w:t xml:space="preserve">Page </w:t>
        </w:r>
        <w:r w:rsidR="00572498">
          <w:fldChar w:fldCharType="begin"/>
        </w:r>
        <w:r w:rsidR="00572498">
          <w:instrText xml:space="preserve"> PAGE   \* MERGEFORMAT </w:instrText>
        </w:r>
        <w:r w:rsidR="00572498">
          <w:fldChar w:fldCharType="separate"/>
        </w:r>
        <w:r w:rsidR="00D20E23">
          <w:rPr>
            <w:noProof/>
          </w:rPr>
          <w:t>13</w:t>
        </w:r>
        <w:r w:rsidR="00572498">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6EF0" w:rsidRPr="008A6EF0" w:rsidRDefault="008A6EF0" w:rsidP="008A6EF0">
    <w:pPr>
      <w:pStyle w:val="Footer"/>
      <w:jc w:val="right"/>
      <w:rPr>
        <w:b/>
        <w:color w:val="808080" w:themeColor="background1" w:themeShade="80"/>
      </w:rPr>
    </w:pPr>
    <w:r w:rsidRPr="007917E1">
      <w:rPr>
        <w:b/>
        <w:color w:val="808080" w:themeColor="background1" w:themeShade="80"/>
      </w:rPr>
      <w:t>[Insert Department/Project Logo]</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6F9B" w:rsidRDefault="006F6F9B" w:rsidP="00C862E7">
      <w:pPr>
        <w:spacing w:after="0" w:line="240" w:lineRule="auto"/>
      </w:pPr>
      <w:r>
        <w:separator/>
      </w:r>
    </w:p>
  </w:footnote>
  <w:footnote w:type="continuationSeparator" w:id="0">
    <w:p w:rsidR="006F6F9B" w:rsidRDefault="006F6F9B" w:rsidP="00C862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6EF0" w:rsidRPr="00BC22E9" w:rsidRDefault="008A6EF0">
    <w:pPr>
      <w:pStyle w:val="Header"/>
      <w:rPr>
        <w:b/>
        <w:color w:val="FFFFFF" w:themeColor="background1"/>
      </w:rPr>
    </w:pPr>
    <w:r w:rsidRPr="00BC22E9">
      <w:rPr>
        <w:b/>
        <w:noProof/>
        <w:color w:val="FFFFFF" w:themeColor="background1"/>
      </w:rPr>
      <mc:AlternateContent>
        <mc:Choice Requires="wps">
          <w:drawing>
            <wp:anchor distT="0" distB="0" distL="114300" distR="114300" simplePos="0" relativeHeight="251663360" behindDoc="1" locked="0" layoutInCell="1" allowOverlap="1" wp14:anchorId="16FE0BE1" wp14:editId="2B1A7D66">
              <wp:simplePos x="0" y="0"/>
              <wp:positionH relativeFrom="page">
                <wp:align>left</wp:align>
              </wp:positionH>
              <wp:positionV relativeFrom="paragraph">
                <wp:posOffset>-461176</wp:posOffset>
              </wp:positionV>
              <wp:extent cx="7772400" cy="908050"/>
              <wp:effectExtent l="0" t="0" r="0" b="6350"/>
              <wp:wrapNone/>
              <wp:docPr id="1" name="Rectangle 1" descr="Decorative"/>
              <wp:cNvGraphicFramePr/>
              <a:graphic xmlns:a="http://schemas.openxmlformats.org/drawingml/2006/main">
                <a:graphicData uri="http://schemas.microsoft.com/office/word/2010/wordprocessingShape">
                  <wps:wsp>
                    <wps:cNvSpPr/>
                    <wps:spPr>
                      <a:xfrm>
                        <a:off x="0" y="0"/>
                        <a:ext cx="7772400" cy="908050"/>
                      </a:xfrm>
                      <a:prstGeom prst="rect">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E750DD" id="Rectangle 1" o:spid="_x0000_s1026" alt="Decorative" style="position:absolute;margin-left:0;margin-top:-36.3pt;width:612pt;height:71.5pt;z-index:-25165312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" fillcolor="#5a5a5a [2109]" stroked="f" strokeweight="1pt">
              <w10:wrap anchorx="page"/>
            </v:rect>
          </w:pict>
        </mc:Fallback>
      </mc:AlternateContent>
    </w:r>
    <w:r w:rsidR="00BC22E9" w:rsidRPr="00BC22E9">
      <w:rPr>
        <w:b/>
        <w:color w:val="FFFFFF" w:themeColor="background1"/>
      </w:rPr>
      <w:t>[Insert Department/Project Logo]</w:t>
    </w:r>
    <w:r w:rsidR="00BC22E9" w:rsidRPr="00BC22E9">
      <w:rPr>
        <w:b/>
        <w:color w:val="FFFFFF" w:themeColor="background1"/>
      </w:rPr>
      <w:tab/>
    </w:r>
    <w:r w:rsidR="00BC22E9" w:rsidRPr="00BC22E9">
      <w:rPr>
        <w:b/>
        <w:color w:val="FFFFFF" w:themeColor="background1"/>
      </w:rPr>
      <w:tab/>
      <w:t>[Insert Department Name]</w:t>
    </w:r>
  </w:p>
  <w:p w:rsidR="00BC22E9" w:rsidRPr="00BC22E9" w:rsidRDefault="00BC22E9" w:rsidP="00BC22E9">
    <w:pPr>
      <w:pStyle w:val="Header"/>
      <w:jc w:val="right"/>
      <w:rPr>
        <w:b/>
        <w:color w:val="FFFFFF" w:themeColor="background1"/>
      </w:rPr>
    </w:pPr>
    <w:r w:rsidRPr="00BC22E9">
      <w:rPr>
        <w:b/>
        <w:color w:val="FFFFFF" w:themeColor="background1"/>
      </w:rPr>
      <w:t>[Insert Project Name]</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6EF0" w:rsidRDefault="008A6EF0">
    <w:pPr>
      <w:pStyle w:val="Header"/>
    </w:pPr>
    <w:r>
      <w:rPr>
        <w:noProof/>
      </w:rPr>
      <mc:AlternateContent>
        <mc:Choice Requires="wps">
          <w:drawing>
            <wp:anchor distT="0" distB="0" distL="114300" distR="114300" simplePos="0" relativeHeight="251661312" behindDoc="0" locked="0" layoutInCell="1" allowOverlap="1" wp14:anchorId="2BB65D62" wp14:editId="0E294329">
              <wp:simplePos x="0" y="0"/>
              <wp:positionH relativeFrom="page">
                <wp:align>left</wp:align>
              </wp:positionH>
              <wp:positionV relativeFrom="paragraph">
                <wp:posOffset>-461175</wp:posOffset>
              </wp:positionV>
              <wp:extent cx="7766050" cy="7334250"/>
              <wp:effectExtent l="0" t="0" r="6350" b="0"/>
              <wp:wrapNone/>
              <wp:docPr id="5" name="Rectangle 5" descr="Decorative"/>
              <wp:cNvGraphicFramePr/>
              <a:graphic xmlns:a="http://schemas.openxmlformats.org/drawingml/2006/main">
                <a:graphicData uri="http://schemas.microsoft.com/office/word/2010/wordprocessingShape">
                  <wps:wsp>
                    <wps:cNvSpPr/>
                    <wps:spPr>
                      <a:xfrm>
                        <a:off x="0" y="0"/>
                        <a:ext cx="7766050" cy="7334250"/>
                      </a:xfrm>
                      <a:prstGeom prst="rect">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430B33" id="Rectangle 5" o:spid="_x0000_s1026" alt="Decorative" style="position:absolute;margin-left:0;margin-top:-36.3pt;width:611.5pt;height:577.5pt;z-index:25166131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" fillcolor="#5a5a5a [2109]" stroked="f" strokeweight="1pt">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316C682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C16F4E"/>
    <w:multiLevelType w:val="hybridMultilevel"/>
    <w:tmpl w:val="9BA6C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345FDE"/>
    <w:multiLevelType w:val="hybridMultilevel"/>
    <w:tmpl w:val="FF949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B33E43"/>
    <w:multiLevelType w:val="hybridMultilevel"/>
    <w:tmpl w:val="A83A5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A13B9E"/>
    <w:multiLevelType w:val="hybridMultilevel"/>
    <w:tmpl w:val="C28603F4"/>
    <w:lvl w:ilvl="0" w:tplc="038685F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E6070C"/>
    <w:multiLevelType w:val="hybridMultilevel"/>
    <w:tmpl w:val="E9643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D77CB8"/>
    <w:multiLevelType w:val="hybridMultilevel"/>
    <w:tmpl w:val="2DB045C4"/>
    <w:lvl w:ilvl="0" w:tplc="038685F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BCC0F78"/>
    <w:multiLevelType w:val="hybridMultilevel"/>
    <w:tmpl w:val="45F8C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DE4591E"/>
    <w:multiLevelType w:val="hybridMultilevel"/>
    <w:tmpl w:val="49326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D0E3E7A"/>
    <w:multiLevelType w:val="multilevel"/>
    <w:tmpl w:val="176A90E6"/>
    <w:lvl w:ilvl="0">
      <w:start w:val="1"/>
      <w:numFmt w:val="decimal"/>
      <w:pStyle w:val="Heading1"/>
      <w:lvlText w:val="%1"/>
      <w:lvlJc w:val="left"/>
      <w:pPr>
        <w:ind w:left="0" w:firstLine="0"/>
      </w:pPr>
      <w:rPr>
        <w:rFonts w:ascii="Calibri" w:hAnsi="Calibri" w:hint="default"/>
        <w:b/>
        <w:i w:val="0"/>
        <w:color w:val="006096"/>
        <w:sz w:val="36"/>
      </w:rPr>
    </w:lvl>
    <w:lvl w:ilvl="1">
      <w:start w:val="1"/>
      <w:numFmt w:val="decimal"/>
      <w:pStyle w:val="Heading2"/>
      <w:lvlText w:val="%1.%2"/>
      <w:lvlJc w:val="left"/>
      <w:pPr>
        <w:ind w:left="0" w:firstLine="0"/>
      </w:pPr>
      <w:rPr>
        <w:rFonts w:hint="default"/>
      </w:rPr>
    </w:lvl>
    <w:lvl w:ilvl="2">
      <w:start w:val="1"/>
      <w:numFmt w:val="decimal"/>
      <w:pStyle w:val="Heading3"/>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0" w15:restartNumberingAfterBreak="0">
    <w:nsid w:val="6B3822E8"/>
    <w:multiLevelType w:val="hybridMultilevel"/>
    <w:tmpl w:val="AEF47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3C21CCF"/>
    <w:multiLevelType w:val="hybridMultilevel"/>
    <w:tmpl w:val="E55C8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5D70E0F"/>
    <w:multiLevelType w:val="multilevel"/>
    <w:tmpl w:val="0398503C"/>
    <w:lvl w:ilvl="0">
      <w:start w:val="1"/>
      <w:numFmt w:val="decimal"/>
      <w:lvlText w:val="%1"/>
      <w:lvlJc w:val="left"/>
      <w:pPr>
        <w:ind w:left="0" w:firstLine="0"/>
      </w:pPr>
      <w:rPr>
        <w:rFonts w:ascii="Calibri" w:hAnsi="Calibri" w:hint="default"/>
        <w:b/>
        <w:i w:val="0"/>
        <w:color w:val="006096"/>
        <w:sz w:val="36"/>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num w:numId="1">
    <w:abstractNumId w:val="9"/>
  </w:num>
  <w:num w:numId="2">
    <w:abstractNumId w:val="12"/>
  </w:num>
  <w:num w:numId="3">
    <w:abstractNumId w:val="11"/>
  </w:num>
  <w:num w:numId="4">
    <w:abstractNumId w:val="2"/>
  </w:num>
  <w:num w:numId="5">
    <w:abstractNumId w:val="3"/>
  </w:num>
  <w:num w:numId="6">
    <w:abstractNumId w:val="7"/>
  </w:num>
  <w:num w:numId="7">
    <w:abstractNumId w:val="0"/>
  </w:num>
  <w:num w:numId="8">
    <w:abstractNumId w:val="8"/>
  </w:num>
  <w:num w:numId="9">
    <w:abstractNumId w:val="10"/>
  </w:num>
  <w:num w:numId="10">
    <w:abstractNumId w:val="4"/>
  </w:num>
  <w:num w:numId="11">
    <w:abstractNumId w:val="6"/>
  </w:num>
  <w:num w:numId="12">
    <w:abstractNumId w:val="5"/>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removePersonalInformation/>
  <w:removeDateAndTime/>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148A"/>
    <w:rsid w:val="000252F7"/>
    <w:rsid w:val="00095663"/>
    <w:rsid w:val="0015593D"/>
    <w:rsid w:val="001C61BA"/>
    <w:rsid w:val="003A5D8B"/>
    <w:rsid w:val="003F148A"/>
    <w:rsid w:val="00572498"/>
    <w:rsid w:val="005D194C"/>
    <w:rsid w:val="0065731F"/>
    <w:rsid w:val="006F6F9B"/>
    <w:rsid w:val="007118DD"/>
    <w:rsid w:val="007A715F"/>
    <w:rsid w:val="008A0DD3"/>
    <w:rsid w:val="008A6EF0"/>
    <w:rsid w:val="009E30E6"/>
    <w:rsid w:val="009E52BE"/>
    <w:rsid w:val="009E55BE"/>
    <w:rsid w:val="009F6166"/>
    <w:rsid w:val="00A54EB8"/>
    <w:rsid w:val="00BB59FC"/>
    <w:rsid w:val="00BC22E9"/>
    <w:rsid w:val="00C17417"/>
    <w:rsid w:val="00C32565"/>
    <w:rsid w:val="00C53E95"/>
    <w:rsid w:val="00C862E7"/>
    <w:rsid w:val="00CC330D"/>
    <w:rsid w:val="00CF515E"/>
    <w:rsid w:val="00D20E23"/>
    <w:rsid w:val="00D340F3"/>
    <w:rsid w:val="00D350C0"/>
    <w:rsid w:val="00D74393"/>
    <w:rsid w:val="00D96BC7"/>
    <w:rsid w:val="00DE512F"/>
    <w:rsid w:val="00E86199"/>
    <w:rsid w:val="00EA61CC"/>
    <w:rsid w:val="00F32F91"/>
    <w:rsid w:val="00F831CE"/>
    <w:rsid w:val="00FE76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F515E"/>
    <w:pPr>
      <w:keepNext/>
      <w:keepLines/>
      <w:numPr>
        <w:numId w:val="1"/>
      </w:numPr>
      <w:tabs>
        <w:tab w:val="left" w:pos="576"/>
      </w:tabs>
      <w:spacing w:before="240" w:after="0"/>
      <w:outlineLvl w:val="0"/>
    </w:pPr>
    <w:rPr>
      <w:rFonts w:ascii="Calibri" w:eastAsiaTheme="majorEastAsia" w:hAnsi="Calibri" w:cstheme="majorBidi"/>
      <w:b/>
      <w:color w:val="006096"/>
      <w:sz w:val="36"/>
      <w:szCs w:val="32"/>
    </w:rPr>
  </w:style>
  <w:style w:type="paragraph" w:styleId="Heading2">
    <w:name w:val="heading 2"/>
    <w:basedOn w:val="Normal"/>
    <w:next w:val="Normal"/>
    <w:link w:val="Heading2Char"/>
    <w:uiPriority w:val="9"/>
    <w:unhideWhenUsed/>
    <w:qFormat/>
    <w:rsid w:val="00EA61CC"/>
    <w:pPr>
      <w:keepNext/>
      <w:keepLines/>
      <w:numPr>
        <w:ilvl w:val="1"/>
        <w:numId w:val="1"/>
      </w:numPr>
      <w:spacing w:before="40" w:after="0"/>
      <w:outlineLvl w:val="1"/>
    </w:pPr>
    <w:rPr>
      <w:rFonts w:ascii="Calibri" w:eastAsiaTheme="majorEastAsia" w:hAnsi="Calibri" w:cstheme="majorBidi"/>
      <w:b/>
      <w:sz w:val="28"/>
      <w:szCs w:val="26"/>
    </w:rPr>
  </w:style>
  <w:style w:type="paragraph" w:styleId="Heading3">
    <w:name w:val="heading 3"/>
    <w:basedOn w:val="Normal"/>
    <w:next w:val="Normal"/>
    <w:link w:val="Heading3Char"/>
    <w:uiPriority w:val="9"/>
    <w:unhideWhenUsed/>
    <w:qFormat/>
    <w:rsid w:val="00F831CE"/>
    <w:pPr>
      <w:keepNext/>
      <w:keepLines/>
      <w:numPr>
        <w:ilvl w:val="2"/>
        <w:numId w:val="1"/>
      </w:numPr>
      <w:spacing w:before="40" w:after="0"/>
      <w:outlineLvl w:val="2"/>
    </w:pPr>
    <w:rPr>
      <w:rFonts w:ascii="Calibri" w:eastAsiaTheme="majorEastAsia" w:hAnsi="Calibri" w:cstheme="majorBidi"/>
      <w:b/>
      <w:sz w:val="24"/>
      <w:szCs w:val="24"/>
    </w:rPr>
  </w:style>
  <w:style w:type="paragraph" w:styleId="Heading4">
    <w:name w:val="heading 4"/>
    <w:basedOn w:val="Normal"/>
    <w:next w:val="Normal"/>
    <w:link w:val="Heading4Char"/>
    <w:uiPriority w:val="9"/>
    <w:unhideWhenUsed/>
    <w:qFormat/>
    <w:rsid w:val="00F831CE"/>
    <w:pPr>
      <w:keepNext/>
      <w:keepLines/>
      <w:spacing w:before="40" w:after="0"/>
      <w:outlineLvl w:val="3"/>
    </w:pPr>
    <w:rPr>
      <w:rFonts w:asciiTheme="majorHAnsi" w:eastAsiaTheme="majorEastAsia" w:hAnsiTheme="majorHAnsi" w:cstheme="majorBidi"/>
      <w:b/>
      <w:iCs/>
      <w:color w:val="2E74B5" w:themeColor="accent1" w:themeShade="BF"/>
    </w:rPr>
  </w:style>
  <w:style w:type="paragraph" w:styleId="Heading5">
    <w:name w:val="heading 5"/>
    <w:basedOn w:val="Normal"/>
    <w:next w:val="Normal"/>
    <w:link w:val="Heading5Char"/>
    <w:uiPriority w:val="9"/>
    <w:unhideWhenUsed/>
    <w:qFormat/>
    <w:rsid w:val="00F831CE"/>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515E"/>
    <w:rPr>
      <w:rFonts w:ascii="Calibri" w:eastAsiaTheme="majorEastAsia" w:hAnsi="Calibri" w:cstheme="majorBidi"/>
      <w:b/>
      <w:color w:val="006096"/>
      <w:sz w:val="36"/>
      <w:szCs w:val="32"/>
    </w:rPr>
  </w:style>
  <w:style w:type="character" w:customStyle="1" w:styleId="Heading2Char">
    <w:name w:val="Heading 2 Char"/>
    <w:basedOn w:val="DefaultParagraphFont"/>
    <w:link w:val="Heading2"/>
    <w:uiPriority w:val="9"/>
    <w:rsid w:val="00EA61CC"/>
    <w:rPr>
      <w:rFonts w:ascii="Calibri" w:eastAsiaTheme="majorEastAsia" w:hAnsi="Calibri" w:cstheme="majorBidi"/>
      <w:b/>
      <w:sz w:val="28"/>
      <w:szCs w:val="26"/>
    </w:rPr>
  </w:style>
  <w:style w:type="character" w:customStyle="1" w:styleId="Heading3Char">
    <w:name w:val="Heading 3 Char"/>
    <w:basedOn w:val="DefaultParagraphFont"/>
    <w:link w:val="Heading3"/>
    <w:uiPriority w:val="9"/>
    <w:rsid w:val="00F831CE"/>
    <w:rPr>
      <w:rFonts w:ascii="Calibri" w:eastAsiaTheme="majorEastAsia" w:hAnsi="Calibri" w:cstheme="majorBidi"/>
      <w:b/>
      <w:sz w:val="24"/>
      <w:szCs w:val="24"/>
    </w:rPr>
  </w:style>
  <w:style w:type="paragraph" w:styleId="TOCHeading">
    <w:name w:val="TOC Heading"/>
    <w:basedOn w:val="Heading1"/>
    <w:next w:val="Normal"/>
    <w:uiPriority w:val="39"/>
    <w:unhideWhenUsed/>
    <w:qFormat/>
    <w:rsid w:val="003F148A"/>
    <w:pPr>
      <w:numPr>
        <w:numId w:val="0"/>
      </w:numPr>
      <w:outlineLvl w:val="9"/>
    </w:pPr>
  </w:style>
  <w:style w:type="paragraph" w:styleId="TOC2">
    <w:name w:val="toc 2"/>
    <w:basedOn w:val="Normal"/>
    <w:next w:val="Normal"/>
    <w:autoRedefine/>
    <w:uiPriority w:val="39"/>
    <w:unhideWhenUsed/>
    <w:rsid w:val="00EA61CC"/>
    <w:pPr>
      <w:spacing w:after="100"/>
      <w:ind w:left="220"/>
    </w:pPr>
    <w:rPr>
      <w:b/>
    </w:rPr>
  </w:style>
  <w:style w:type="paragraph" w:styleId="TOC1">
    <w:name w:val="toc 1"/>
    <w:basedOn w:val="Normal"/>
    <w:next w:val="Normal"/>
    <w:autoRedefine/>
    <w:uiPriority w:val="39"/>
    <w:unhideWhenUsed/>
    <w:rsid w:val="00EA61CC"/>
    <w:pPr>
      <w:spacing w:after="100"/>
    </w:pPr>
    <w:rPr>
      <w:b/>
      <w:color w:val="006096"/>
      <w:sz w:val="24"/>
    </w:rPr>
  </w:style>
  <w:style w:type="character" w:styleId="Hyperlink">
    <w:name w:val="Hyperlink"/>
    <w:basedOn w:val="DefaultParagraphFont"/>
    <w:uiPriority w:val="99"/>
    <w:unhideWhenUsed/>
    <w:rsid w:val="003F148A"/>
    <w:rPr>
      <w:color w:val="0563C1" w:themeColor="hyperlink"/>
      <w:u w:val="single"/>
    </w:rPr>
  </w:style>
  <w:style w:type="character" w:customStyle="1" w:styleId="Heading4Char">
    <w:name w:val="Heading 4 Char"/>
    <w:basedOn w:val="DefaultParagraphFont"/>
    <w:link w:val="Heading4"/>
    <w:uiPriority w:val="9"/>
    <w:rsid w:val="00F831CE"/>
    <w:rPr>
      <w:rFonts w:asciiTheme="majorHAnsi" w:eastAsiaTheme="majorEastAsia" w:hAnsiTheme="majorHAnsi" w:cstheme="majorBidi"/>
      <w:b/>
      <w:iCs/>
      <w:color w:val="2E74B5" w:themeColor="accent1" w:themeShade="BF"/>
    </w:rPr>
  </w:style>
  <w:style w:type="paragraph" w:customStyle="1" w:styleId="TOCTitle">
    <w:name w:val="TOC Title"/>
    <w:basedOn w:val="Normal"/>
    <w:link w:val="TOCTitleChar"/>
    <w:qFormat/>
    <w:rsid w:val="00CF515E"/>
    <w:pPr>
      <w:shd w:val="pct10" w:color="auto" w:fill="auto"/>
      <w:jc w:val="center"/>
    </w:pPr>
    <w:rPr>
      <w:b/>
      <w:smallCaps/>
      <w:sz w:val="40"/>
    </w:rPr>
  </w:style>
  <w:style w:type="character" w:customStyle="1" w:styleId="TOCTitleChar">
    <w:name w:val="TOC Title Char"/>
    <w:basedOn w:val="DefaultParagraphFont"/>
    <w:link w:val="TOCTitle"/>
    <w:rsid w:val="00CF515E"/>
    <w:rPr>
      <w:b/>
      <w:smallCaps/>
      <w:sz w:val="40"/>
      <w:shd w:val="pct10" w:color="auto" w:fill="auto"/>
    </w:rPr>
  </w:style>
  <w:style w:type="paragraph" w:customStyle="1" w:styleId="IntroductionBannerText">
    <w:name w:val="Introduction Banner Text"/>
    <w:basedOn w:val="Normal"/>
    <w:link w:val="IntroductionBannerTextChar"/>
    <w:qFormat/>
    <w:rsid w:val="00CF515E"/>
    <w:pPr>
      <w:shd w:val="pct10" w:color="auto" w:fill="auto"/>
      <w:spacing w:line="240" w:lineRule="auto"/>
      <w:jc w:val="center"/>
    </w:pPr>
    <w:rPr>
      <w:b/>
      <w:smallCaps/>
      <w:sz w:val="40"/>
    </w:rPr>
  </w:style>
  <w:style w:type="character" w:customStyle="1" w:styleId="IntroductionBannerTextChar">
    <w:name w:val="Introduction Banner Text Char"/>
    <w:basedOn w:val="DefaultParagraphFont"/>
    <w:link w:val="IntroductionBannerText"/>
    <w:rsid w:val="00CF515E"/>
    <w:rPr>
      <w:b/>
      <w:smallCaps/>
      <w:sz w:val="40"/>
      <w:shd w:val="pct10" w:color="auto" w:fill="auto"/>
    </w:rPr>
  </w:style>
  <w:style w:type="table" w:styleId="TableGrid">
    <w:name w:val="Table Grid"/>
    <w:basedOn w:val="TableNormal"/>
    <w:uiPriority w:val="39"/>
    <w:rsid w:val="00CF51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Text">
    <w:name w:val="Table Header Text"/>
    <w:basedOn w:val="Normal"/>
    <w:link w:val="TableHeaderTextChar"/>
    <w:qFormat/>
    <w:rsid w:val="00CF515E"/>
    <w:pPr>
      <w:spacing w:after="0" w:line="240" w:lineRule="auto"/>
      <w:jc w:val="center"/>
    </w:pPr>
    <w:rPr>
      <w:b/>
      <w:color w:val="FFFFFF" w:themeColor="background1"/>
    </w:rPr>
  </w:style>
  <w:style w:type="character" w:customStyle="1" w:styleId="TableHeaderTextChar">
    <w:name w:val="Table Header Text Char"/>
    <w:basedOn w:val="DefaultParagraphFont"/>
    <w:link w:val="TableHeaderText"/>
    <w:rsid w:val="00CF515E"/>
    <w:rPr>
      <w:b/>
      <w:color w:val="FFFFFF" w:themeColor="background1"/>
    </w:rPr>
  </w:style>
  <w:style w:type="paragraph" w:styleId="ListParagraph">
    <w:name w:val="List Paragraph"/>
    <w:basedOn w:val="Normal"/>
    <w:uiPriority w:val="34"/>
    <w:qFormat/>
    <w:rsid w:val="00CF515E"/>
    <w:pPr>
      <w:ind w:left="720"/>
      <w:contextualSpacing/>
    </w:pPr>
  </w:style>
  <w:style w:type="paragraph" w:customStyle="1" w:styleId="VersionHistory">
    <w:name w:val="Version History"/>
    <w:basedOn w:val="Normal"/>
    <w:link w:val="VersionHistoryChar"/>
    <w:qFormat/>
    <w:rsid w:val="00CF515E"/>
    <w:pPr>
      <w:shd w:val="pct10" w:color="auto" w:fill="FFFFFF" w:themeFill="background1"/>
      <w:jc w:val="center"/>
    </w:pPr>
    <w:rPr>
      <w:b/>
      <w:smallCaps/>
      <w:sz w:val="40"/>
      <w:szCs w:val="40"/>
    </w:rPr>
  </w:style>
  <w:style w:type="character" w:customStyle="1" w:styleId="VersionHistoryChar">
    <w:name w:val="Version History Char"/>
    <w:basedOn w:val="DefaultParagraphFont"/>
    <w:link w:val="VersionHistory"/>
    <w:rsid w:val="00CF515E"/>
    <w:rPr>
      <w:b/>
      <w:smallCaps/>
      <w:sz w:val="40"/>
      <w:szCs w:val="40"/>
      <w:shd w:val="pct10" w:color="auto" w:fill="FFFFFF" w:themeFill="background1"/>
    </w:rPr>
  </w:style>
  <w:style w:type="paragraph" w:styleId="Header">
    <w:name w:val="header"/>
    <w:basedOn w:val="Normal"/>
    <w:link w:val="HeaderChar"/>
    <w:uiPriority w:val="99"/>
    <w:unhideWhenUsed/>
    <w:rsid w:val="00C862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62E7"/>
  </w:style>
  <w:style w:type="paragraph" w:styleId="Footer">
    <w:name w:val="footer"/>
    <w:basedOn w:val="Normal"/>
    <w:link w:val="FooterChar"/>
    <w:uiPriority w:val="99"/>
    <w:unhideWhenUsed/>
    <w:rsid w:val="00C862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62E7"/>
  </w:style>
  <w:style w:type="paragraph" w:styleId="TOC3">
    <w:name w:val="toc 3"/>
    <w:basedOn w:val="Normal"/>
    <w:next w:val="Normal"/>
    <w:autoRedefine/>
    <w:uiPriority w:val="39"/>
    <w:unhideWhenUsed/>
    <w:rsid w:val="00F831CE"/>
    <w:pPr>
      <w:spacing w:after="100"/>
      <w:ind w:left="440"/>
    </w:pPr>
  </w:style>
  <w:style w:type="character" w:customStyle="1" w:styleId="Heading5Char">
    <w:name w:val="Heading 5 Char"/>
    <w:basedOn w:val="DefaultParagraphFont"/>
    <w:link w:val="Heading5"/>
    <w:uiPriority w:val="9"/>
    <w:rsid w:val="00F831CE"/>
    <w:rPr>
      <w:rFonts w:asciiTheme="majorHAnsi" w:eastAsiaTheme="majorEastAsia" w:hAnsiTheme="majorHAnsi" w:cstheme="majorBidi"/>
      <w:color w:val="2E74B5" w:themeColor="accent1" w:themeShade="BF"/>
    </w:rPr>
  </w:style>
  <w:style w:type="paragraph" w:customStyle="1" w:styleId="BodyTextBullet1">
    <w:name w:val="Body Text Bullet 1"/>
    <w:basedOn w:val="Normal"/>
    <w:next w:val="BodyTextLeftJustify"/>
    <w:autoRedefine/>
    <w:qFormat/>
    <w:rsid w:val="009E55BE"/>
    <w:pPr>
      <w:spacing w:after="60" w:line="240" w:lineRule="auto"/>
    </w:pPr>
    <w:rPr>
      <w:rFonts w:ascii="Calibri" w:eastAsia="Times New Roman" w:hAnsi="Calibri" w:cs="Times New Roman"/>
      <w:i/>
      <w:szCs w:val="20"/>
    </w:rPr>
  </w:style>
  <w:style w:type="paragraph" w:customStyle="1" w:styleId="BodyTextItalicsExample">
    <w:name w:val="Body Text Italics (Example)"/>
    <w:basedOn w:val="Normal"/>
    <w:autoRedefine/>
    <w:qFormat/>
    <w:rsid w:val="009E55BE"/>
    <w:pPr>
      <w:keepNext/>
      <w:keepLines/>
      <w:spacing w:before="100" w:beforeAutospacing="1" w:after="120" w:line="264" w:lineRule="auto"/>
      <w:outlineLvl w:val="3"/>
    </w:pPr>
    <w:rPr>
      <w:rFonts w:ascii="Calibri" w:eastAsia="Calibri" w:hAnsi="Calibri" w:cs="Times New Roman"/>
      <w:i/>
      <w:spacing w:val="4"/>
      <w:kern w:val="28"/>
    </w:rPr>
  </w:style>
  <w:style w:type="paragraph" w:customStyle="1" w:styleId="BodyTextLeftJustify">
    <w:name w:val="Body Text Left Justify"/>
    <w:basedOn w:val="Normal"/>
    <w:autoRedefine/>
    <w:qFormat/>
    <w:rsid w:val="00FE766C"/>
    <w:pPr>
      <w:tabs>
        <w:tab w:val="left" w:pos="0"/>
      </w:tabs>
      <w:spacing w:after="120" w:line="240" w:lineRule="auto"/>
    </w:pPr>
    <w:rPr>
      <w:rFonts w:ascii="Calibri" w:eastAsia="Calibri" w:hAnsi="Calibri" w:cs="Times New Roman"/>
      <w:spacing w:val="4"/>
    </w:rPr>
  </w:style>
  <w:style w:type="paragraph" w:styleId="ListBullet">
    <w:name w:val="List Bullet"/>
    <w:basedOn w:val="Normal"/>
    <w:uiPriority w:val="99"/>
    <w:unhideWhenUsed/>
    <w:rsid w:val="00D74393"/>
    <w:pPr>
      <w:numPr>
        <w:numId w:val="7"/>
      </w:numPr>
      <w:tabs>
        <w:tab w:val="left" w:pos="0"/>
      </w:tabs>
      <w:spacing w:after="120" w:line="240" w:lineRule="auto"/>
      <w:contextualSpacing/>
      <w:jc w:val="both"/>
    </w:pPr>
    <w:rPr>
      <w:rFonts w:ascii="Source Sans Pro" w:eastAsia="Times New Roman" w:hAnsi="Source Sans Pro" w:cs="Times New Roman"/>
      <w:spacing w:val="4"/>
      <w:szCs w:val="20"/>
    </w:rPr>
  </w:style>
  <w:style w:type="paragraph" w:customStyle="1" w:styleId="BodyTextBullet1Italic">
    <w:name w:val="Body Text Bullet 1 Italic"/>
    <w:basedOn w:val="BodyTextBullet1"/>
    <w:autoRedefine/>
    <w:qFormat/>
    <w:rsid w:val="00D340F3"/>
    <w:rPr>
      <w:rFonts w:eastAsia="Calibri"/>
      <w:i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capmf.cio.ca.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177A12-C80B-4F40-9A54-154610B50E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3519</Words>
  <Characters>20062</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2021-04-20T18:00:00Z</dcterms:created>
  <dcterms:modified xsi:type="dcterms:W3CDTF">2021-04-20T18:00:00Z</dcterms:modified>
</cp:coreProperties>
</file>