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0776D4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Skills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0776D4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Skills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A719F3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450176" w:history="1">
        <w:r w:rsidR="00A719F3" w:rsidRPr="000A3856">
          <w:rPr>
            <w:rStyle w:val="Hyperlink"/>
            <w:noProof/>
          </w:rPr>
          <w:t>1</w:t>
        </w:r>
        <w:r w:rsidR="00A719F3">
          <w:rPr>
            <w:rFonts w:eastAsiaTheme="minorEastAsia"/>
            <w:b w:val="0"/>
            <w:noProof/>
            <w:color w:val="auto"/>
            <w:sz w:val="22"/>
          </w:rPr>
          <w:tab/>
        </w:r>
        <w:r w:rsidR="00A719F3" w:rsidRPr="000A3856">
          <w:rPr>
            <w:rStyle w:val="Hyperlink"/>
            <w:noProof/>
          </w:rPr>
          <w:t>Introduction</w:t>
        </w:r>
        <w:r w:rsidR="00A719F3">
          <w:rPr>
            <w:noProof/>
            <w:webHidden/>
          </w:rPr>
          <w:tab/>
        </w:r>
        <w:r w:rsidR="00A719F3">
          <w:rPr>
            <w:noProof/>
            <w:webHidden/>
          </w:rPr>
          <w:fldChar w:fldCharType="begin"/>
        </w:r>
        <w:r w:rsidR="00A719F3">
          <w:rPr>
            <w:noProof/>
            <w:webHidden/>
          </w:rPr>
          <w:instrText xml:space="preserve"> PAGEREF _Toc449450176 \h </w:instrText>
        </w:r>
        <w:r w:rsidR="00A719F3">
          <w:rPr>
            <w:noProof/>
            <w:webHidden/>
          </w:rPr>
        </w:r>
        <w:r w:rsidR="00A719F3">
          <w:rPr>
            <w:noProof/>
            <w:webHidden/>
          </w:rPr>
          <w:fldChar w:fldCharType="separate"/>
        </w:r>
        <w:r w:rsidR="00A719F3">
          <w:rPr>
            <w:noProof/>
            <w:webHidden/>
          </w:rPr>
          <w:t>5</w:t>
        </w:r>
        <w:r w:rsidR="00A719F3"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  <w:r>
        <w:br w:type="page"/>
      </w:r>
    </w:p>
    <w:p w:rsidR="001E6621" w:rsidRPr="001E6621" w:rsidRDefault="001E6621" w:rsidP="001E6621">
      <w:r w:rsidRPr="001E6621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8F309C" w:rsidRPr="008F309C" w:rsidRDefault="008F309C" w:rsidP="008F309C">
      <w:r w:rsidRPr="008F309C">
        <w:t>[For each team member role in the project, use the Skills Assessment template below. Complete one sheet for each project team member. Duplicate the t</w:t>
      </w:r>
      <w:r w:rsidR="00C87D76">
        <w:t>ables below for each resource.]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97639A" w:rsidRPr="0030427C" w:rsidTr="0097639A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97639A" w:rsidRPr="00F27A08" w:rsidRDefault="00CD22AC" w:rsidP="009E6D7A">
            <w:pPr>
              <w:pStyle w:val="TableHeaderText"/>
              <w:jc w:val="left"/>
            </w:pPr>
            <w:bookmarkStart w:id="0" w:name="_Toc448929957"/>
            <w:bookmarkStart w:id="1" w:name="_Toc448933969"/>
            <w:r>
              <w:t>Project Role</w:t>
            </w:r>
            <w:r w:rsidR="0097639A" w:rsidRPr="00F27A08">
              <w:t>:</w:t>
            </w:r>
          </w:p>
        </w:tc>
        <w:tc>
          <w:tcPr>
            <w:tcW w:w="6385" w:type="dxa"/>
            <w:vAlign w:val="center"/>
          </w:tcPr>
          <w:p w:rsidR="0097639A" w:rsidRPr="00303104" w:rsidRDefault="0097639A" w:rsidP="0097639A"/>
        </w:tc>
      </w:tr>
      <w:tr w:rsidR="0097639A" w:rsidRPr="0030427C" w:rsidTr="0097639A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97639A" w:rsidRPr="00F27A08" w:rsidRDefault="00CD22AC" w:rsidP="009E6D7A">
            <w:pPr>
              <w:pStyle w:val="TableHeaderText"/>
              <w:jc w:val="left"/>
            </w:pPr>
            <w:r>
              <w:t>Resource Name</w:t>
            </w:r>
            <w:r w:rsidR="0097639A" w:rsidRPr="00F27A08">
              <w:t>:</w:t>
            </w:r>
          </w:p>
        </w:tc>
        <w:tc>
          <w:tcPr>
            <w:tcW w:w="6385" w:type="dxa"/>
            <w:vAlign w:val="center"/>
          </w:tcPr>
          <w:p w:rsidR="0097639A" w:rsidRPr="00303104" w:rsidRDefault="0097639A" w:rsidP="0097639A"/>
        </w:tc>
      </w:tr>
      <w:tr w:rsidR="0097639A" w:rsidRPr="0030427C" w:rsidTr="0097639A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97639A" w:rsidRPr="00F27A08" w:rsidRDefault="00CD22AC" w:rsidP="009E6D7A">
            <w:pPr>
              <w:pStyle w:val="TableHeaderText"/>
              <w:jc w:val="left"/>
            </w:pPr>
            <w:r>
              <w:t>Resource Unit or Section</w:t>
            </w:r>
            <w:r w:rsidR="0097639A" w:rsidRPr="00F27A08">
              <w:t>:</w:t>
            </w:r>
          </w:p>
        </w:tc>
        <w:tc>
          <w:tcPr>
            <w:tcW w:w="6385" w:type="dxa"/>
            <w:vAlign w:val="center"/>
          </w:tcPr>
          <w:p w:rsidR="0097639A" w:rsidRPr="00303104" w:rsidRDefault="0097639A" w:rsidP="0097639A"/>
        </w:tc>
      </w:tr>
      <w:tr w:rsidR="00CD22AC" w:rsidRPr="0030427C" w:rsidTr="0097639A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CD22AC" w:rsidRDefault="00CD22AC" w:rsidP="009E6D7A">
            <w:pPr>
              <w:pStyle w:val="TableHeaderText"/>
              <w:jc w:val="left"/>
            </w:pPr>
            <w:r>
              <w:t>Date When Needed:</w:t>
            </w:r>
          </w:p>
        </w:tc>
        <w:tc>
          <w:tcPr>
            <w:tcW w:w="6385" w:type="dxa"/>
            <w:vAlign w:val="center"/>
          </w:tcPr>
          <w:p w:rsidR="00CD22AC" w:rsidRPr="00303104" w:rsidRDefault="00CD22AC" w:rsidP="0097639A"/>
        </w:tc>
      </w:tr>
      <w:bookmarkEnd w:id="0"/>
      <w:bookmarkEnd w:id="1"/>
    </w:tbl>
    <w:p w:rsidR="009E52BE" w:rsidRDefault="009E52BE" w:rsidP="001D031E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55"/>
        <w:gridCol w:w="1350"/>
        <w:gridCol w:w="1350"/>
        <w:gridCol w:w="3595"/>
      </w:tblGrid>
      <w:tr w:rsidR="0097639A" w:rsidRPr="0030427C" w:rsidTr="0097639A">
        <w:trPr>
          <w:trHeight w:val="432"/>
          <w:tblHeader/>
        </w:trPr>
        <w:tc>
          <w:tcPr>
            <w:tcW w:w="3055" w:type="dxa"/>
            <w:vMerge w:val="restart"/>
            <w:shd w:val="clear" w:color="auto" w:fill="1B4675"/>
            <w:vAlign w:val="center"/>
          </w:tcPr>
          <w:p w:rsidR="0097639A" w:rsidRPr="0030427C" w:rsidRDefault="0097639A" w:rsidP="00B374F1">
            <w:pPr>
              <w:pStyle w:val="TableHeaderText"/>
            </w:pPr>
            <w:r>
              <w:t>Required Skills</w:t>
            </w:r>
          </w:p>
        </w:tc>
        <w:tc>
          <w:tcPr>
            <w:tcW w:w="1350" w:type="dxa"/>
            <w:shd w:val="clear" w:color="auto" w:fill="1B4675"/>
            <w:vAlign w:val="center"/>
          </w:tcPr>
          <w:p w:rsidR="0097639A" w:rsidRPr="0030427C" w:rsidRDefault="0097639A" w:rsidP="00B374F1">
            <w:pPr>
              <w:pStyle w:val="TableHeaderText"/>
            </w:pPr>
            <w:r>
              <w:t>Skill Level Required</w:t>
            </w:r>
          </w:p>
        </w:tc>
        <w:tc>
          <w:tcPr>
            <w:tcW w:w="1350" w:type="dxa"/>
            <w:shd w:val="clear" w:color="auto" w:fill="1B4675"/>
            <w:vAlign w:val="center"/>
          </w:tcPr>
          <w:p w:rsidR="0097639A" w:rsidRDefault="0097639A" w:rsidP="00B374F1">
            <w:pPr>
              <w:pStyle w:val="TableHeaderText"/>
            </w:pPr>
            <w:r>
              <w:t>Actual Skill</w:t>
            </w:r>
          </w:p>
          <w:p w:rsidR="0097639A" w:rsidRPr="0030427C" w:rsidRDefault="0097639A" w:rsidP="00B374F1">
            <w:pPr>
              <w:pStyle w:val="TableHeaderText"/>
            </w:pPr>
            <w:r>
              <w:t>Level</w:t>
            </w:r>
          </w:p>
        </w:tc>
        <w:tc>
          <w:tcPr>
            <w:tcW w:w="3595" w:type="dxa"/>
            <w:vMerge w:val="restart"/>
            <w:shd w:val="clear" w:color="auto" w:fill="1B4675"/>
            <w:vAlign w:val="center"/>
          </w:tcPr>
          <w:p w:rsidR="0097639A" w:rsidRPr="0030427C" w:rsidRDefault="0097639A" w:rsidP="00B374F1">
            <w:pPr>
              <w:pStyle w:val="TableHeaderText"/>
            </w:pPr>
            <w:r>
              <w:t>Skill Gap Mitigation Plan</w:t>
            </w:r>
          </w:p>
        </w:tc>
      </w:tr>
      <w:tr w:rsidR="0097639A" w:rsidRPr="0030427C" w:rsidTr="0097639A">
        <w:trPr>
          <w:trHeight w:val="432"/>
        </w:trPr>
        <w:tc>
          <w:tcPr>
            <w:tcW w:w="3055" w:type="dxa"/>
            <w:vMerge/>
          </w:tcPr>
          <w:p w:rsidR="0097639A" w:rsidRPr="0030427C" w:rsidRDefault="0097639A" w:rsidP="00B374F1"/>
        </w:tc>
        <w:tc>
          <w:tcPr>
            <w:tcW w:w="2700" w:type="dxa"/>
            <w:gridSpan w:val="2"/>
            <w:shd w:val="clear" w:color="auto" w:fill="1B4675"/>
          </w:tcPr>
          <w:p w:rsidR="0097639A" w:rsidRPr="0097639A" w:rsidRDefault="0097639A" w:rsidP="0097639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7639A">
              <w:rPr>
                <w:b/>
                <w:color w:val="FFFFFF" w:themeColor="background1"/>
              </w:rPr>
              <w:t>(</w:t>
            </w:r>
            <w:r w:rsidRPr="0097639A">
              <w:rPr>
                <w:b/>
                <w:color w:val="FFFFFF" w:themeColor="background1"/>
                <w:sz w:val="18"/>
                <w:szCs w:val="18"/>
              </w:rPr>
              <w:t>Rate from 1 to 4)</w:t>
            </w:r>
          </w:p>
          <w:p w:rsidR="0097639A" w:rsidRPr="0030427C" w:rsidRDefault="0097639A" w:rsidP="0097639A">
            <w:pPr>
              <w:jc w:val="center"/>
            </w:pPr>
            <w:r w:rsidRPr="0097639A">
              <w:rPr>
                <w:color w:val="FFFFFF" w:themeColor="background1"/>
                <w:sz w:val="18"/>
                <w:szCs w:val="18"/>
              </w:rPr>
              <w:t>(1=Proficient, 2=Competent, 3=Learner, 4=Novice)</w:t>
            </w:r>
          </w:p>
        </w:tc>
        <w:tc>
          <w:tcPr>
            <w:tcW w:w="3595" w:type="dxa"/>
            <w:vMerge/>
          </w:tcPr>
          <w:p w:rsidR="0097639A" w:rsidRPr="0030427C" w:rsidRDefault="0097639A" w:rsidP="00B374F1"/>
        </w:tc>
      </w:tr>
      <w:tr w:rsidR="00F32F91" w:rsidRPr="0030427C" w:rsidTr="0097639A">
        <w:trPr>
          <w:trHeight w:val="432"/>
        </w:trPr>
        <w:tc>
          <w:tcPr>
            <w:tcW w:w="3055" w:type="dxa"/>
            <w:vAlign w:val="center"/>
          </w:tcPr>
          <w:p w:rsidR="00F32F91" w:rsidRPr="0030427C" w:rsidRDefault="00F32F91" w:rsidP="0097639A"/>
        </w:tc>
        <w:tc>
          <w:tcPr>
            <w:tcW w:w="1350" w:type="dxa"/>
            <w:vAlign w:val="center"/>
          </w:tcPr>
          <w:p w:rsidR="00F32F91" w:rsidRPr="0030427C" w:rsidRDefault="00F32F91" w:rsidP="009763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F32F91" w:rsidRPr="0030427C" w:rsidRDefault="00F32F91" w:rsidP="0097639A">
            <w:pPr>
              <w:jc w:val="center"/>
            </w:pPr>
          </w:p>
        </w:tc>
        <w:tc>
          <w:tcPr>
            <w:tcW w:w="3595" w:type="dxa"/>
            <w:vAlign w:val="center"/>
          </w:tcPr>
          <w:p w:rsidR="00F32F91" w:rsidRPr="0030427C" w:rsidRDefault="00F32F91" w:rsidP="0097639A"/>
        </w:tc>
      </w:tr>
      <w:tr w:rsidR="00F32F91" w:rsidRPr="0030427C" w:rsidTr="0097639A">
        <w:trPr>
          <w:trHeight w:val="432"/>
        </w:trPr>
        <w:tc>
          <w:tcPr>
            <w:tcW w:w="3055" w:type="dxa"/>
            <w:vAlign w:val="center"/>
          </w:tcPr>
          <w:p w:rsidR="00F32F91" w:rsidRPr="0030427C" w:rsidRDefault="00F32F91" w:rsidP="0097639A"/>
        </w:tc>
        <w:tc>
          <w:tcPr>
            <w:tcW w:w="1350" w:type="dxa"/>
            <w:vAlign w:val="center"/>
          </w:tcPr>
          <w:p w:rsidR="00F32F91" w:rsidRPr="0030427C" w:rsidRDefault="00F32F91" w:rsidP="009763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F32F91" w:rsidRPr="0030427C" w:rsidRDefault="00F32F91" w:rsidP="0097639A">
            <w:pPr>
              <w:jc w:val="center"/>
            </w:pPr>
          </w:p>
        </w:tc>
        <w:tc>
          <w:tcPr>
            <w:tcW w:w="3595" w:type="dxa"/>
            <w:vAlign w:val="center"/>
          </w:tcPr>
          <w:p w:rsidR="00F32F91" w:rsidRPr="0030427C" w:rsidRDefault="00F32F91" w:rsidP="0097639A"/>
        </w:tc>
      </w:tr>
      <w:tr w:rsidR="0097639A" w:rsidRPr="0030427C" w:rsidTr="0097639A">
        <w:trPr>
          <w:trHeight w:val="432"/>
        </w:trPr>
        <w:tc>
          <w:tcPr>
            <w:tcW w:w="3055" w:type="dxa"/>
            <w:vAlign w:val="center"/>
          </w:tcPr>
          <w:p w:rsidR="0097639A" w:rsidRPr="0030427C" w:rsidRDefault="0097639A" w:rsidP="0097639A"/>
        </w:tc>
        <w:tc>
          <w:tcPr>
            <w:tcW w:w="1350" w:type="dxa"/>
            <w:vAlign w:val="center"/>
          </w:tcPr>
          <w:p w:rsidR="0097639A" w:rsidRPr="0030427C" w:rsidRDefault="0097639A" w:rsidP="009763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97639A" w:rsidRPr="0030427C" w:rsidRDefault="0097639A" w:rsidP="0097639A">
            <w:pPr>
              <w:jc w:val="center"/>
            </w:pPr>
          </w:p>
        </w:tc>
        <w:tc>
          <w:tcPr>
            <w:tcW w:w="3595" w:type="dxa"/>
            <w:vAlign w:val="center"/>
          </w:tcPr>
          <w:p w:rsidR="0097639A" w:rsidRPr="0030427C" w:rsidRDefault="0097639A" w:rsidP="0097639A"/>
        </w:tc>
      </w:tr>
    </w:tbl>
    <w:p w:rsidR="009E52BE" w:rsidRDefault="009E52BE" w:rsidP="003F148A">
      <w:bookmarkStart w:id="2" w:name="_GoBack"/>
      <w:bookmarkEnd w:id="2"/>
    </w:p>
    <w:sectPr w:rsidR="009E52BE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84" w:rsidRDefault="00EA4B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0776D4" w:rsidP="00572498">
    <w:pPr>
      <w:pStyle w:val="Footer"/>
      <w:jc w:val="right"/>
    </w:pPr>
    <w:r>
      <w:rPr>
        <w:b/>
      </w:rPr>
      <w:t>Skills Assessment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C87D76">
          <w:rPr>
            <w:noProof/>
          </w:rPr>
          <w:t>4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84" w:rsidRDefault="00EA4B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CA748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776D4"/>
    <w:rsid w:val="00095663"/>
    <w:rsid w:val="0015593D"/>
    <w:rsid w:val="001D031E"/>
    <w:rsid w:val="001E6621"/>
    <w:rsid w:val="00357C2C"/>
    <w:rsid w:val="003A5AF2"/>
    <w:rsid w:val="003F148A"/>
    <w:rsid w:val="00572498"/>
    <w:rsid w:val="005D194C"/>
    <w:rsid w:val="008A0DD3"/>
    <w:rsid w:val="008A6EF0"/>
    <w:rsid w:val="008F309C"/>
    <w:rsid w:val="0097639A"/>
    <w:rsid w:val="009E52BE"/>
    <w:rsid w:val="00A54EB8"/>
    <w:rsid w:val="00A719F3"/>
    <w:rsid w:val="00B00AFB"/>
    <w:rsid w:val="00BB59FC"/>
    <w:rsid w:val="00BC22E9"/>
    <w:rsid w:val="00C862E7"/>
    <w:rsid w:val="00C87D76"/>
    <w:rsid w:val="00CC330D"/>
    <w:rsid w:val="00CD22AC"/>
    <w:rsid w:val="00CF515E"/>
    <w:rsid w:val="00D94589"/>
    <w:rsid w:val="00DE512F"/>
    <w:rsid w:val="00EA4B84"/>
    <w:rsid w:val="00EA61CC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B665-63F4-489C-B5C9-99C329B3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1144</Characters>
  <Application>Microsoft Office Word</Application>
  <DocSecurity>0</DocSecurity>
  <Lines>95</Lines>
  <Paragraphs>54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2016-04-28T17:04:00Z</dcterms:created>
  <dcterms:modified xsi:type="dcterms:W3CDTF">2017-02-10T18:46:00Z</dcterms:modified>
</cp:coreProperties>
</file>