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BC67ED" w:rsidRPr="00B52522" w:rsidRDefault="00BC67ED" w:rsidP="00BC67ED">
                            <w:pPr>
                              <w:pStyle w:val="TemplateTitle-TitlePage"/>
                              <w:rPr>
                                <w:rFonts w:eastAsiaTheme="minorHAnsi"/>
                              </w:rPr>
                            </w:pPr>
                            <w:r w:rsidRPr="00B52522">
                              <w:rPr>
                                <w:rFonts w:eastAsiaTheme="minorHAnsi"/>
                              </w:rPr>
                              <w:t xml:space="preserve">Project </w:t>
                            </w:r>
                            <w:r>
                              <w:rPr>
                                <w:rFonts w:eastAsiaTheme="minorHAnsi"/>
                              </w:rPr>
                              <w:t xml:space="preserve">Management Plan </w:t>
                            </w:r>
                            <w:r w:rsidRPr="009663AE">
                              <w:rPr>
                                <w:rFonts w:eastAsiaTheme="minorHAnsi"/>
                                <w:sz w:val="56"/>
                                <w:szCs w:val="56"/>
                              </w:rPr>
                              <w:t>MINI</w:t>
                            </w:r>
                          </w:p>
                          <w:p w:rsidR="008A6EF0" w:rsidRPr="007917E1" w:rsidRDefault="008A6EF0" w:rsidP="008A6EF0">
                            <w:pPr>
                              <w:rPr>
                                <w:b/>
                                <w:color w:val="FFFFFF" w:themeColor="background1"/>
                                <w:sz w:val="104"/>
                                <w:szCs w:val="10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BC67ED" w:rsidRPr="00B52522" w:rsidRDefault="00BC67ED" w:rsidP="00BC67ED">
                      <w:pPr>
                        <w:pStyle w:val="TemplateTitle-TitlePage"/>
                        <w:rPr>
                          <w:rFonts w:eastAsiaTheme="minorHAnsi"/>
                        </w:rPr>
                      </w:pPr>
                      <w:r w:rsidRPr="00B52522">
                        <w:rPr>
                          <w:rFonts w:eastAsiaTheme="minorHAnsi"/>
                        </w:rPr>
                        <w:t xml:space="preserve">Project </w:t>
                      </w:r>
                      <w:r>
                        <w:rPr>
                          <w:rFonts w:eastAsiaTheme="minorHAnsi"/>
                        </w:rPr>
                        <w:t xml:space="preserve">Management Plan </w:t>
                      </w:r>
                      <w:r w:rsidRPr="009663AE">
                        <w:rPr>
                          <w:rFonts w:eastAsiaTheme="minorHAnsi"/>
                          <w:sz w:val="56"/>
                          <w:szCs w:val="56"/>
                        </w:rPr>
                        <w:t>MINI</w:t>
                      </w:r>
                    </w:p>
                    <w:p w:rsidR="008A6EF0" w:rsidRPr="007917E1" w:rsidRDefault="008A6EF0" w:rsidP="008A6EF0">
                      <w:pPr>
                        <w:rPr>
                          <w:b/>
                          <w:color w:val="FFFFFF" w:themeColor="background1"/>
                          <w:sz w:val="104"/>
                          <w:szCs w:val="104"/>
                        </w:rPr>
                      </w:pP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901535"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528732" w:history="1">
        <w:r w:rsidR="00901535" w:rsidRPr="00204FB2">
          <w:rPr>
            <w:rStyle w:val="Hyperlink"/>
            <w:noProof/>
          </w:rPr>
          <w:t>1</w:t>
        </w:r>
        <w:r w:rsidR="00901535">
          <w:rPr>
            <w:rFonts w:eastAsiaTheme="minorEastAsia"/>
            <w:b w:val="0"/>
            <w:noProof/>
            <w:color w:val="auto"/>
            <w:sz w:val="22"/>
          </w:rPr>
          <w:tab/>
        </w:r>
        <w:r w:rsidR="00901535" w:rsidRPr="00204FB2">
          <w:rPr>
            <w:rStyle w:val="Hyperlink"/>
            <w:noProof/>
          </w:rPr>
          <w:t>Project Summary</w:t>
        </w:r>
        <w:r w:rsidR="00901535">
          <w:rPr>
            <w:noProof/>
            <w:webHidden/>
          </w:rPr>
          <w:tab/>
        </w:r>
        <w:r w:rsidR="00901535">
          <w:rPr>
            <w:noProof/>
            <w:webHidden/>
          </w:rPr>
          <w:fldChar w:fldCharType="begin"/>
        </w:r>
        <w:r w:rsidR="00901535">
          <w:rPr>
            <w:noProof/>
            <w:webHidden/>
          </w:rPr>
          <w:instrText xml:space="preserve"> PAGEREF _Toc449528732 \h </w:instrText>
        </w:r>
        <w:r w:rsidR="00901535">
          <w:rPr>
            <w:noProof/>
            <w:webHidden/>
          </w:rPr>
        </w:r>
        <w:r w:rsidR="00901535">
          <w:rPr>
            <w:noProof/>
            <w:webHidden/>
          </w:rPr>
          <w:fldChar w:fldCharType="separate"/>
        </w:r>
        <w:r w:rsidR="00901535">
          <w:rPr>
            <w:noProof/>
            <w:webHidden/>
          </w:rPr>
          <w:t>4</w:t>
        </w:r>
        <w:r w:rsidR="00901535">
          <w:rPr>
            <w:noProof/>
            <w:webHidden/>
          </w:rPr>
          <w:fldChar w:fldCharType="end"/>
        </w:r>
      </w:hyperlink>
    </w:p>
    <w:p w:rsidR="00901535" w:rsidRDefault="0054613B">
      <w:pPr>
        <w:pStyle w:val="TOC1"/>
        <w:tabs>
          <w:tab w:val="left" w:pos="440"/>
          <w:tab w:val="right" w:leader="dot" w:pos="9350"/>
        </w:tabs>
        <w:rPr>
          <w:rFonts w:eastAsiaTheme="minorEastAsia"/>
          <w:b w:val="0"/>
          <w:noProof/>
          <w:color w:val="auto"/>
          <w:sz w:val="22"/>
        </w:rPr>
      </w:pPr>
      <w:hyperlink w:anchor="_Toc449528733" w:history="1">
        <w:r w:rsidR="00901535" w:rsidRPr="00204FB2">
          <w:rPr>
            <w:rStyle w:val="Hyperlink"/>
            <w:noProof/>
          </w:rPr>
          <w:t>2</w:t>
        </w:r>
        <w:r w:rsidR="00901535">
          <w:rPr>
            <w:rFonts w:eastAsiaTheme="minorEastAsia"/>
            <w:b w:val="0"/>
            <w:noProof/>
            <w:color w:val="auto"/>
            <w:sz w:val="22"/>
          </w:rPr>
          <w:tab/>
        </w:r>
        <w:r w:rsidR="00901535" w:rsidRPr="00204FB2">
          <w:rPr>
            <w:rStyle w:val="Hyperlink"/>
            <w:noProof/>
          </w:rPr>
          <w:t>Roles and Responsibilities</w:t>
        </w:r>
        <w:r w:rsidR="00901535">
          <w:rPr>
            <w:noProof/>
            <w:webHidden/>
          </w:rPr>
          <w:tab/>
        </w:r>
        <w:r w:rsidR="00901535">
          <w:rPr>
            <w:noProof/>
            <w:webHidden/>
          </w:rPr>
          <w:fldChar w:fldCharType="begin"/>
        </w:r>
        <w:r w:rsidR="00901535">
          <w:rPr>
            <w:noProof/>
            <w:webHidden/>
          </w:rPr>
          <w:instrText xml:space="preserve"> PAGEREF _Toc449528733 \h </w:instrText>
        </w:r>
        <w:r w:rsidR="00901535">
          <w:rPr>
            <w:noProof/>
            <w:webHidden/>
          </w:rPr>
        </w:r>
        <w:r w:rsidR="00901535">
          <w:rPr>
            <w:noProof/>
            <w:webHidden/>
          </w:rPr>
          <w:fldChar w:fldCharType="separate"/>
        </w:r>
        <w:r w:rsidR="00901535">
          <w:rPr>
            <w:noProof/>
            <w:webHidden/>
          </w:rPr>
          <w:t>4</w:t>
        </w:r>
        <w:r w:rsidR="00901535">
          <w:rPr>
            <w:noProof/>
            <w:webHidden/>
          </w:rPr>
          <w:fldChar w:fldCharType="end"/>
        </w:r>
      </w:hyperlink>
    </w:p>
    <w:p w:rsidR="00901535" w:rsidRDefault="0054613B">
      <w:pPr>
        <w:pStyle w:val="TOC1"/>
        <w:tabs>
          <w:tab w:val="left" w:pos="440"/>
          <w:tab w:val="right" w:leader="dot" w:pos="9350"/>
        </w:tabs>
        <w:rPr>
          <w:rFonts w:eastAsiaTheme="minorEastAsia"/>
          <w:b w:val="0"/>
          <w:noProof/>
          <w:color w:val="auto"/>
          <w:sz w:val="22"/>
        </w:rPr>
      </w:pPr>
      <w:hyperlink w:anchor="_Toc449528734" w:history="1">
        <w:r w:rsidR="00901535" w:rsidRPr="00204FB2">
          <w:rPr>
            <w:rStyle w:val="Hyperlink"/>
            <w:noProof/>
          </w:rPr>
          <w:t>3</w:t>
        </w:r>
        <w:r w:rsidR="00901535">
          <w:rPr>
            <w:rFonts w:eastAsiaTheme="minorEastAsia"/>
            <w:b w:val="0"/>
            <w:noProof/>
            <w:color w:val="auto"/>
            <w:sz w:val="22"/>
          </w:rPr>
          <w:tab/>
        </w:r>
        <w:r w:rsidR="00901535" w:rsidRPr="00204FB2">
          <w:rPr>
            <w:rStyle w:val="Hyperlink"/>
            <w:noProof/>
          </w:rPr>
          <w:t>Subordinate Plans</w:t>
        </w:r>
        <w:r w:rsidR="00901535">
          <w:rPr>
            <w:noProof/>
            <w:webHidden/>
          </w:rPr>
          <w:tab/>
        </w:r>
        <w:r w:rsidR="00901535">
          <w:rPr>
            <w:noProof/>
            <w:webHidden/>
          </w:rPr>
          <w:fldChar w:fldCharType="begin"/>
        </w:r>
        <w:r w:rsidR="00901535">
          <w:rPr>
            <w:noProof/>
            <w:webHidden/>
          </w:rPr>
          <w:instrText xml:space="preserve"> PAGEREF _Toc449528734 \h </w:instrText>
        </w:r>
        <w:r w:rsidR="00901535">
          <w:rPr>
            <w:noProof/>
            <w:webHidden/>
          </w:rPr>
        </w:r>
        <w:r w:rsidR="00901535">
          <w:rPr>
            <w:noProof/>
            <w:webHidden/>
          </w:rPr>
          <w:fldChar w:fldCharType="separate"/>
        </w:r>
        <w:r w:rsidR="00901535">
          <w:rPr>
            <w:noProof/>
            <w:webHidden/>
          </w:rPr>
          <w:t>5</w:t>
        </w:r>
        <w:r w:rsidR="00901535">
          <w:rPr>
            <w:noProof/>
            <w:webHidden/>
          </w:rPr>
          <w:fldChar w:fldCharType="end"/>
        </w:r>
      </w:hyperlink>
    </w:p>
    <w:p w:rsidR="00901535" w:rsidRDefault="0054613B">
      <w:pPr>
        <w:pStyle w:val="TOC2"/>
        <w:tabs>
          <w:tab w:val="left" w:pos="880"/>
          <w:tab w:val="right" w:leader="dot" w:pos="9350"/>
        </w:tabs>
        <w:rPr>
          <w:rFonts w:eastAsiaTheme="minorEastAsia"/>
          <w:b w:val="0"/>
          <w:noProof/>
        </w:rPr>
      </w:pPr>
      <w:hyperlink w:anchor="_Toc449528735" w:history="1">
        <w:r w:rsidR="00901535" w:rsidRPr="00204FB2">
          <w:rPr>
            <w:rStyle w:val="Hyperlink"/>
            <w:noProof/>
          </w:rPr>
          <w:t>3.1</w:t>
        </w:r>
        <w:r w:rsidR="00901535">
          <w:rPr>
            <w:rFonts w:eastAsiaTheme="minorEastAsia"/>
            <w:b w:val="0"/>
            <w:noProof/>
          </w:rPr>
          <w:tab/>
        </w:r>
        <w:r w:rsidR="00901535" w:rsidRPr="00204FB2">
          <w:rPr>
            <w:rStyle w:val="Hyperlink"/>
            <w:noProof/>
          </w:rPr>
          <w:t>Communications Management</w:t>
        </w:r>
        <w:r w:rsidR="00901535">
          <w:rPr>
            <w:noProof/>
            <w:webHidden/>
          </w:rPr>
          <w:tab/>
        </w:r>
        <w:r w:rsidR="00901535">
          <w:rPr>
            <w:noProof/>
            <w:webHidden/>
          </w:rPr>
          <w:fldChar w:fldCharType="begin"/>
        </w:r>
        <w:r w:rsidR="00901535">
          <w:rPr>
            <w:noProof/>
            <w:webHidden/>
          </w:rPr>
          <w:instrText xml:space="preserve"> PAGEREF _Toc449528735 \h </w:instrText>
        </w:r>
        <w:r w:rsidR="00901535">
          <w:rPr>
            <w:noProof/>
            <w:webHidden/>
          </w:rPr>
        </w:r>
        <w:r w:rsidR="00901535">
          <w:rPr>
            <w:noProof/>
            <w:webHidden/>
          </w:rPr>
          <w:fldChar w:fldCharType="separate"/>
        </w:r>
        <w:r w:rsidR="00901535">
          <w:rPr>
            <w:noProof/>
            <w:webHidden/>
          </w:rPr>
          <w:t>5</w:t>
        </w:r>
        <w:r w:rsidR="00901535">
          <w:rPr>
            <w:noProof/>
            <w:webHidden/>
          </w:rPr>
          <w:fldChar w:fldCharType="end"/>
        </w:r>
      </w:hyperlink>
    </w:p>
    <w:p w:rsidR="00901535" w:rsidRDefault="0054613B">
      <w:pPr>
        <w:pStyle w:val="TOC2"/>
        <w:tabs>
          <w:tab w:val="left" w:pos="880"/>
          <w:tab w:val="right" w:leader="dot" w:pos="9350"/>
        </w:tabs>
        <w:rPr>
          <w:rFonts w:eastAsiaTheme="minorEastAsia"/>
          <w:b w:val="0"/>
          <w:noProof/>
        </w:rPr>
      </w:pPr>
      <w:hyperlink w:anchor="_Toc449528736" w:history="1">
        <w:r w:rsidR="00901535" w:rsidRPr="00204FB2">
          <w:rPr>
            <w:rStyle w:val="Hyperlink"/>
            <w:noProof/>
          </w:rPr>
          <w:t>3.2</w:t>
        </w:r>
        <w:r w:rsidR="00901535">
          <w:rPr>
            <w:rFonts w:eastAsiaTheme="minorEastAsia"/>
            <w:b w:val="0"/>
            <w:noProof/>
          </w:rPr>
          <w:tab/>
        </w:r>
        <w:r w:rsidR="00901535" w:rsidRPr="00204FB2">
          <w:rPr>
            <w:rStyle w:val="Hyperlink"/>
            <w:noProof/>
          </w:rPr>
          <w:t>Schedule Management</w:t>
        </w:r>
        <w:r w:rsidR="00901535">
          <w:rPr>
            <w:noProof/>
            <w:webHidden/>
          </w:rPr>
          <w:tab/>
        </w:r>
        <w:r w:rsidR="00901535">
          <w:rPr>
            <w:noProof/>
            <w:webHidden/>
          </w:rPr>
          <w:fldChar w:fldCharType="begin"/>
        </w:r>
        <w:r w:rsidR="00901535">
          <w:rPr>
            <w:noProof/>
            <w:webHidden/>
          </w:rPr>
          <w:instrText xml:space="preserve"> PAGEREF _Toc449528736 \h </w:instrText>
        </w:r>
        <w:r w:rsidR="00901535">
          <w:rPr>
            <w:noProof/>
            <w:webHidden/>
          </w:rPr>
        </w:r>
        <w:r w:rsidR="00901535">
          <w:rPr>
            <w:noProof/>
            <w:webHidden/>
          </w:rPr>
          <w:fldChar w:fldCharType="separate"/>
        </w:r>
        <w:r w:rsidR="00901535">
          <w:rPr>
            <w:noProof/>
            <w:webHidden/>
          </w:rPr>
          <w:t>5</w:t>
        </w:r>
        <w:r w:rsidR="00901535">
          <w:rPr>
            <w:noProof/>
            <w:webHidden/>
          </w:rPr>
          <w:fldChar w:fldCharType="end"/>
        </w:r>
      </w:hyperlink>
    </w:p>
    <w:p w:rsidR="00901535" w:rsidRDefault="0054613B">
      <w:pPr>
        <w:pStyle w:val="TOC2"/>
        <w:tabs>
          <w:tab w:val="left" w:pos="880"/>
          <w:tab w:val="right" w:leader="dot" w:pos="9350"/>
        </w:tabs>
        <w:rPr>
          <w:rFonts w:eastAsiaTheme="minorEastAsia"/>
          <w:b w:val="0"/>
          <w:noProof/>
        </w:rPr>
      </w:pPr>
      <w:hyperlink w:anchor="_Toc449528737" w:history="1">
        <w:r w:rsidR="00901535" w:rsidRPr="00204FB2">
          <w:rPr>
            <w:rStyle w:val="Hyperlink"/>
            <w:noProof/>
          </w:rPr>
          <w:t>3.3</w:t>
        </w:r>
        <w:r w:rsidR="00901535">
          <w:rPr>
            <w:rFonts w:eastAsiaTheme="minorEastAsia"/>
            <w:b w:val="0"/>
            <w:noProof/>
          </w:rPr>
          <w:tab/>
        </w:r>
        <w:r w:rsidR="00901535" w:rsidRPr="00204FB2">
          <w:rPr>
            <w:rStyle w:val="Hyperlink"/>
            <w:noProof/>
          </w:rPr>
          <w:t>Issue Management</w:t>
        </w:r>
        <w:r w:rsidR="00901535">
          <w:rPr>
            <w:noProof/>
            <w:webHidden/>
          </w:rPr>
          <w:tab/>
        </w:r>
        <w:r w:rsidR="00901535">
          <w:rPr>
            <w:noProof/>
            <w:webHidden/>
          </w:rPr>
          <w:fldChar w:fldCharType="begin"/>
        </w:r>
        <w:r w:rsidR="00901535">
          <w:rPr>
            <w:noProof/>
            <w:webHidden/>
          </w:rPr>
          <w:instrText xml:space="preserve"> PAGEREF _Toc449528737 \h </w:instrText>
        </w:r>
        <w:r w:rsidR="00901535">
          <w:rPr>
            <w:noProof/>
            <w:webHidden/>
          </w:rPr>
        </w:r>
        <w:r w:rsidR="00901535">
          <w:rPr>
            <w:noProof/>
            <w:webHidden/>
          </w:rPr>
          <w:fldChar w:fldCharType="separate"/>
        </w:r>
        <w:r w:rsidR="00901535">
          <w:rPr>
            <w:noProof/>
            <w:webHidden/>
          </w:rPr>
          <w:t>6</w:t>
        </w:r>
        <w:r w:rsidR="00901535">
          <w:rPr>
            <w:noProof/>
            <w:webHidden/>
          </w:rPr>
          <w:fldChar w:fldCharType="end"/>
        </w:r>
      </w:hyperlink>
    </w:p>
    <w:p w:rsidR="00901535" w:rsidRDefault="0054613B">
      <w:pPr>
        <w:pStyle w:val="TOC2"/>
        <w:tabs>
          <w:tab w:val="left" w:pos="880"/>
          <w:tab w:val="right" w:leader="dot" w:pos="9350"/>
        </w:tabs>
        <w:rPr>
          <w:rFonts w:eastAsiaTheme="minorEastAsia"/>
          <w:b w:val="0"/>
          <w:noProof/>
        </w:rPr>
      </w:pPr>
      <w:hyperlink w:anchor="_Toc449528738" w:history="1">
        <w:r w:rsidR="00901535" w:rsidRPr="00204FB2">
          <w:rPr>
            <w:rStyle w:val="Hyperlink"/>
            <w:noProof/>
          </w:rPr>
          <w:t>3.4</w:t>
        </w:r>
        <w:r w:rsidR="00901535">
          <w:rPr>
            <w:rFonts w:eastAsiaTheme="minorEastAsia"/>
            <w:b w:val="0"/>
            <w:noProof/>
          </w:rPr>
          <w:tab/>
        </w:r>
        <w:r w:rsidR="00901535" w:rsidRPr="00204FB2">
          <w:rPr>
            <w:rStyle w:val="Hyperlink"/>
            <w:noProof/>
          </w:rPr>
          <w:t>Risk Management</w:t>
        </w:r>
        <w:r w:rsidR="00901535">
          <w:rPr>
            <w:noProof/>
            <w:webHidden/>
          </w:rPr>
          <w:tab/>
        </w:r>
        <w:r w:rsidR="00901535">
          <w:rPr>
            <w:noProof/>
            <w:webHidden/>
          </w:rPr>
          <w:fldChar w:fldCharType="begin"/>
        </w:r>
        <w:r w:rsidR="00901535">
          <w:rPr>
            <w:noProof/>
            <w:webHidden/>
          </w:rPr>
          <w:instrText xml:space="preserve"> PAGEREF _Toc449528738 \h </w:instrText>
        </w:r>
        <w:r w:rsidR="00901535">
          <w:rPr>
            <w:noProof/>
            <w:webHidden/>
          </w:rPr>
        </w:r>
        <w:r w:rsidR="00901535">
          <w:rPr>
            <w:noProof/>
            <w:webHidden/>
          </w:rPr>
          <w:fldChar w:fldCharType="separate"/>
        </w:r>
        <w:r w:rsidR="00901535">
          <w:rPr>
            <w:noProof/>
            <w:webHidden/>
          </w:rPr>
          <w:t>7</w:t>
        </w:r>
        <w:r w:rsidR="00901535">
          <w:rPr>
            <w:noProof/>
            <w:webHidden/>
          </w:rPr>
          <w:fldChar w:fldCharType="end"/>
        </w:r>
      </w:hyperlink>
    </w:p>
    <w:p w:rsidR="00901535" w:rsidRDefault="0054613B">
      <w:pPr>
        <w:pStyle w:val="TOC2"/>
        <w:tabs>
          <w:tab w:val="left" w:pos="880"/>
          <w:tab w:val="right" w:leader="dot" w:pos="9350"/>
        </w:tabs>
        <w:rPr>
          <w:rFonts w:eastAsiaTheme="minorEastAsia"/>
          <w:b w:val="0"/>
          <w:noProof/>
        </w:rPr>
      </w:pPr>
      <w:hyperlink w:anchor="_Toc449528739" w:history="1">
        <w:r w:rsidR="00901535" w:rsidRPr="00204FB2">
          <w:rPr>
            <w:rStyle w:val="Hyperlink"/>
            <w:noProof/>
          </w:rPr>
          <w:t>3.5</w:t>
        </w:r>
        <w:r w:rsidR="00901535">
          <w:rPr>
            <w:rFonts w:eastAsiaTheme="minorEastAsia"/>
            <w:b w:val="0"/>
            <w:noProof/>
          </w:rPr>
          <w:tab/>
        </w:r>
        <w:r w:rsidR="00901535" w:rsidRPr="00204FB2">
          <w:rPr>
            <w:rStyle w:val="Hyperlink"/>
            <w:noProof/>
          </w:rPr>
          <w:t>Maintenance and Operations (M&amp;O) Transition Management Planning</w:t>
        </w:r>
        <w:r w:rsidR="00901535">
          <w:rPr>
            <w:noProof/>
            <w:webHidden/>
          </w:rPr>
          <w:tab/>
        </w:r>
        <w:r w:rsidR="00901535">
          <w:rPr>
            <w:noProof/>
            <w:webHidden/>
          </w:rPr>
          <w:fldChar w:fldCharType="begin"/>
        </w:r>
        <w:r w:rsidR="00901535">
          <w:rPr>
            <w:noProof/>
            <w:webHidden/>
          </w:rPr>
          <w:instrText xml:space="preserve"> PAGEREF _Toc449528739 \h </w:instrText>
        </w:r>
        <w:r w:rsidR="00901535">
          <w:rPr>
            <w:noProof/>
            <w:webHidden/>
          </w:rPr>
        </w:r>
        <w:r w:rsidR="00901535">
          <w:rPr>
            <w:noProof/>
            <w:webHidden/>
          </w:rPr>
          <w:fldChar w:fldCharType="separate"/>
        </w:r>
        <w:r w:rsidR="00901535">
          <w:rPr>
            <w:noProof/>
            <w:webHidden/>
          </w:rPr>
          <w:t>7</w:t>
        </w:r>
        <w:r w:rsidR="00901535">
          <w:rPr>
            <w:noProof/>
            <w:webHidden/>
          </w:rPr>
          <w:fldChar w:fldCharType="end"/>
        </w:r>
      </w:hyperlink>
    </w:p>
    <w:p w:rsidR="008A6EF0" w:rsidRDefault="008A6EF0" w:rsidP="008A6EF0">
      <w:r>
        <w:rPr>
          <w:color w:val="006096"/>
          <w:sz w:val="24"/>
        </w:rPr>
        <w:fldChar w:fldCharType="end"/>
      </w:r>
    </w:p>
    <w:p w:rsidR="008A6EF0" w:rsidRPr="00922ACC" w:rsidRDefault="008A6EF0" w:rsidP="008A6EF0">
      <w:r>
        <w:br w:type="page"/>
      </w:r>
      <w:r w:rsidR="006219C2" w:rsidRPr="006219C2">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BC22E9" w:rsidRDefault="00BC22E9" w:rsidP="008A6EF0"/>
    <w:p w:rsidR="008A6EF0" w:rsidRPr="00424665" w:rsidRDefault="008A6EF0" w:rsidP="008A6EF0">
      <w:pPr>
        <w:rPr>
          <w:b/>
        </w:rPr>
      </w:pPr>
      <w:r w:rsidRPr="00424665">
        <w:rPr>
          <w:b/>
        </w:rPr>
        <w:t>Project Sample Library:</w:t>
      </w:r>
    </w:p>
    <w:p w:rsidR="006219C2" w:rsidRDefault="008A6EF0" w:rsidP="006219C2">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w:t>
      </w:r>
      <w:r w:rsidR="006219C2">
        <w:t>cess the Project Sample Library.</w:t>
      </w:r>
    </w:p>
    <w:p w:rsidR="0054613B" w:rsidRDefault="0054613B" w:rsidP="006219C2"/>
    <w:p w:rsidR="008A6EF0" w:rsidRPr="00EA61CC" w:rsidRDefault="00BC67ED" w:rsidP="008A6EF0">
      <w:pPr>
        <w:pStyle w:val="Heading1"/>
      </w:pPr>
      <w:bookmarkStart w:id="1" w:name="_Toc449528732"/>
      <w:r>
        <w:t>Project Summary</w:t>
      </w:r>
      <w:bookmarkEnd w:id="1"/>
    </w:p>
    <w:p w:rsidR="00BC67ED" w:rsidRPr="009663AE" w:rsidRDefault="00BC67ED" w:rsidP="00BC67ED">
      <w:pPr>
        <w:pStyle w:val="TableHeaderLeftJustify"/>
        <w:rPr>
          <w:rFonts w:ascii="Calibri" w:hAnsi="Calibri"/>
        </w:rPr>
      </w:pPr>
      <w:bookmarkStart w:id="2" w:name="_Toc448929957"/>
      <w:bookmarkStart w:id="3" w:name="_Toc448933969"/>
      <w:r>
        <w:rPr>
          <w:rFonts w:ascii="Calibri" w:hAnsi="Calibri"/>
        </w:rPr>
        <w:t xml:space="preserve"> [Provide a high-level overview of the project</w:t>
      </w:r>
    </w:p>
    <w:p w:rsidR="00BC67ED" w:rsidRPr="001628B4" w:rsidRDefault="00BC67ED" w:rsidP="00BC67ED">
      <w:pPr>
        <w:pStyle w:val="ListParagraph"/>
        <w:numPr>
          <w:ilvl w:val="0"/>
          <w:numId w:val="5"/>
        </w:numPr>
        <w:tabs>
          <w:tab w:val="left" w:pos="0"/>
        </w:tabs>
        <w:suppressAutoHyphens/>
        <w:autoSpaceDE w:val="0"/>
        <w:autoSpaceDN w:val="0"/>
        <w:adjustRightInd w:val="0"/>
        <w:spacing w:before="240" w:after="0" w:line="276" w:lineRule="auto"/>
        <w:textAlignment w:val="center"/>
        <w:rPr>
          <w:rFonts w:eastAsia="Times New Roman"/>
        </w:rPr>
      </w:pPr>
      <w:r w:rsidRPr="001628B4">
        <w:rPr>
          <w:rFonts w:eastAsia="Times New Roman"/>
        </w:rPr>
        <w:t>Briefly describe</w:t>
      </w:r>
      <w:r>
        <w:rPr>
          <w:rFonts w:eastAsia="Times New Roman"/>
        </w:rPr>
        <w:t xml:space="preserve"> the current situation and the need for the project, business problem or opportunity.</w:t>
      </w:r>
    </w:p>
    <w:p w:rsidR="00BC67ED" w:rsidRPr="001628B4" w:rsidRDefault="00BC67ED" w:rsidP="00BC67ED">
      <w:pPr>
        <w:pStyle w:val="ListParagraph"/>
        <w:numPr>
          <w:ilvl w:val="0"/>
          <w:numId w:val="5"/>
        </w:numPr>
        <w:tabs>
          <w:tab w:val="left" w:pos="0"/>
        </w:tabs>
        <w:suppressAutoHyphens/>
        <w:autoSpaceDE w:val="0"/>
        <w:autoSpaceDN w:val="0"/>
        <w:adjustRightInd w:val="0"/>
        <w:spacing w:after="0" w:line="276" w:lineRule="auto"/>
        <w:textAlignment w:val="center"/>
        <w:rPr>
          <w:rFonts w:eastAsia="Times New Roman"/>
        </w:rPr>
      </w:pPr>
      <w:r w:rsidRPr="001628B4">
        <w:rPr>
          <w:rFonts w:eastAsia="Times New Roman"/>
        </w:rPr>
        <w:t xml:space="preserve">Briefly describe </w:t>
      </w:r>
      <w:r>
        <w:rPr>
          <w:rFonts w:eastAsia="Times New Roman"/>
        </w:rPr>
        <w:t>how the project will resolve a problem or take advantage of an opportunity.</w:t>
      </w:r>
    </w:p>
    <w:p w:rsidR="00BC67ED" w:rsidRPr="007B514A" w:rsidRDefault="00BC67ED" w:rsidP="00BC67ED">
      <w:pPr>
        <w:pStyle w:val="ListParagraph"/>
        <w:numPr>
          <w:ilvl w:val="0"/>
          <w:numId w:val="5"/>
        </w:numPr>
        <w:tabs>
          <w:tab w:val="left" w:pos="0"/>
        </w:tabs>
        <w:suppressAutoHyphens/>
        <w:autoSpaceDE w:val="0"/>
        <w:autoSpaceDN w:val="0"/>
        <w:adjustRightInd w:val="0"/>
        <w:spacing w:after="0" w:line="276" w:lineRule="auto"/>
        <w:textAlignment w:val="center"/>
      </w:pPr>
      <w:r w:rsidRPr="00D2320F">
        <w:rPr>
          <w:rFonts w:eastAsia="Times New Roman"/>
        </w:rPr>
        <w:t xml:space="preserve">Briefly describe </w:t>
      </w:r>
      <w:r>
        <w:rPr>
          <w:rFonts w:eastAsia="Times New Roman"/>
        </w:rPr>
        <w:t>the general scope of the project including what deliverables or outcomes will result.</w:t>
      </w:r>
    </w:p>
    <w:p w:rsidR="00BC67ED" w:rsidRPr="00D2320F" w:rsidRDefault="00BC67ED" w:rsidP="00BC67ED">
      <w:pPr>
        <w:pStyle w:val="ListParagraph"/>
        <w:numPr>
          <w:ilvl w:val="0"/>
          <w:numId w:val="5"/>
        </w:numPr>
        <w:tabs>
          <w:tab w:val="left" w:pos="0"/>
        </w:tabs>
        <w:suppressAutoHyphens/>
        <w:autoSpaceDE w:val="0"/>
        <w:autoSpaceDN w:val="0"/>
        <w:adjustRightInd w:val="0"/>
        <w:spacing w:after="0" w:line="276" w:lineRule="auto"/>
        <w:textAlignment w:val="center"/>
      </w:pPr>
      <w:r>
        <w:rPr>
          <w:rFonts w:eastAsia="Times New Roman"/>
        </w:rPr>
        <w:t>Briefly describe the overall management approach for the project.]</w:t>
      </w:r>
    </w:p>
    <w:p w:rsidR="008A6EF0" w:rsidRPr="00EA61CC" w:rsidRDefault="008A6EF0" w:rsidP="008A6EF0">
      <w:pPr>
        <w:pStyle w:val="Heading1"/>
      </w:pPr>
      <w:bookmarkStart w:id="4" w:name="_Toc449528733"/>
      <w:r w:rsidRPr="00EA61CC">
        <w:t>Roles and Responsibilities</w:t>
      </w:r>
      <w:bookmarkEnd w:id="2"/>
      <w:bookmarkEnd w:id="3"/>
      <w:bookmarkEnd w:id="4"/>
    </w:p>
    <w:p w:rsidR="00BC67ED" w:rsidRDefault="00BC67ED" w:rsidP="00BC67ED">
      <w:bookmarkStart w:id="5" w:name="_Toc448929958"/>
      <w:bookmarkStart w:id="6" w:name="_Toc448933970"/>
      <w:r>
        <w:t>[In the Roles and Responsibilities section, identify the names, roles and specific responsibilities each participant will perform in regards to the project.</w:t>
      </w:r>
      <w:r w:rsidR="006219C2">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BC67ED" w:rsidRPr="0030427C" w:rsidTr="00074DBC">
        <w:trPr>
          <w:trHeight w:val="432"/>
          <w:tblHeader/>
        </w:trPr>
        <w:tc>
          <w:tcPr>
            <w:tcW w:w="2337" w:type="dxa"/>
            <w:shd w:val="clear" w:color="auto" w:fill="1B4675"/>
            <w:vAlign w:val="center"/>
          </w:tcPr>
          <w:p w:rsidR="00BC67ED" w:rsidRPr="0030427C" w:rsidRDefault="00BC67ED" w:rsidP="00074DBC">
            <w:pPr>
              <w:pStyle w:val="TableHeaderText"/>
            </w:pPr>
            <w:r>
              <w:t>Name</w:t>
            </w:r>
          </w:p>
        </w:tc>
        <w:tc>
          <w:tcPr>
            <w:tcW w:w="2337" w:type="dxa"/>
            <w:shd w:val="clear" w:color="auto" w:fill="1B4675"/>
            <w:vAlign w:val="center"/>
          </w:tcPr>
          <w:p w:rsidR="00BC67ED" w:rsidRPr="0030427C" w:rsidRDefault="00BC67ED" w:rsidP="00074DBC">
            <w:pPr>
              <w:pStyle w:val="TableHeaderText"/>
            </w:pPr>
            <w:r>
              <w:t>Role</w:t>
            </w:r>
          </w:p>
        </w:tc>
        <w:tc>
          <w:tcPr>
            <w:tcW w:w="4676" w:type="dxa"/>
            <w:shd w:val="clear" w:color="auto" w:fill="1B4675"/>
            <w:vAlign w:val="center"/>
          </w:tcPr>
          <w:p w:rsidR="00BC67ED" w:rsidRPr="0030427C" w:rsidRDefault="00BC67ED" w:rsidP="00074DBC">
            <w:pPr>
              <w:pStyle w:val="TableHeaderText"/>
            </w:pPr>
            <w:r>
              <w:t>Responsibility</w:t>
            </w:r>
          </w:p>
        </w:tc>
      </w:tr>
      <w:tr w:rsidR="00BC67ED" w:rsidRPr="0030427C" w:rsidTr="00F3078A">
        <w:trPr>
          <w:trHeight w:val="432"/>
        </w:trPr>
        <w:tc>
          <w:tcPr>
            <w:tcW w:w="2337" w:type="dxa"/>
            <w:vAlign w:val="center"/>
          </w:tcPr>
          <w:p w:rsidR="00BC67ED" w:rsidRPr="006219C2" w:rsidRDefault="00BC67ED" w:rsidP="00074DBC">
            <w:pPr>
              <w:pStyle w:val="BodyTextCentered"/>
            </w:pPr>
          </w:p>
        </w:tc>
        <w:tc>
          <w:tcPr>
            <w:tcW w:w="2337" w:type="dxa"/>
            <w:vAlign w:val="center"/>
          </w:tcPr>
          <w:p w:rsidR="00BC67ED" w:rsidRPr="006219C2" w:rsidRDefault="00BC67ED" w:rsidP="00074DBC">
            <w:pPr>
              <w:pStyle w:val="BodyTextItalicsExample"/>
              <w:rPr>
                <w:i w:val="0"/>
              </w:rPr>
            </w:pPr>
          </w:p>
        </w:tc>
        <w:tc>
          <w:tcPr>
            <w:tcW w:w="4676" w:type="dxa"/>
          </w:tcPr>
          <w:p w:rsidR="00BC67ED" w:rsidRPr="006219C2" w:rsidRDefault="00BC67ED" w:rsidP="00074DBC">
            <w:pPr>
              <w:pStyle w:val="BodyTextBullet1Italic"/>
              <w:numPr>
                <w:ilvl w:val="0"/>
                <w:numId w:val="0"/>
              </w:numPr>
              <w:rPr>
                <w:i w:val="0"/>
                <w:szCs w:val="22"/>
              </w:rPr>
            </w:pPr>
          </w:p>
        </w:tc>
      </w:tr>
      <w:tr w:rsidR="00BC67ED" w:rsidRPr="0030427C" w:rsidTr="00F3078A">
        <w:trPr>
          <w:trHeight w:val="432"/>
        </w:trPr>
        <w:tc>
          <w:tcPr>
            <w:tcW w:w="2337" w:type="dxa"/>
            <w:vAlign w:val="center"/>
          </w:tcPr>
          <w:p w:rsidR="00BC67ED" w:rsidRPr="006219C2" w:rsidRDefault="00BC67ED" w:rsidP="00074DBC">
            <w:pPr>
              <w:pStyle w:val="BodyTextCentered"/>
            </w:pPr>
          </w:p>
        </w:tc>
        <w:tc>
          <w:tcPr>
            <w:tcW w:w="2337" w:type="dxa"/>
            <w:vAlign w:val="center"/>
          </w:tcPr>
          <w:p w:rsidR="00BC67ED" w:rsidRPr="006219C2" w:rsidRDefault="00BC67ED" w:rsidP="00074DBC">
            <w:pPr>
              <w:pStyle w:val="BodyTextItalicsExample"/>
              <w:rPr>
                <w:i w:val="0"/>
              </w:rPr>
            </w:pPr>
          </w:p>
        </w:tc>
        <w:tc>
          <w:tcPr>
            <w:tcW w:w="4676" w:type="dxa"/>
          </w:tcPr>
          <w:p w:rsidR="00BC67ED" w:rsidRPr="006219C2" w:rsidRDefault="00BC67ED" w:rsidP="006219C2">
            <w:pPr>
              <w:pStyle w:val="BodyTextBullet1Italic"/>
              <w:numPr>
                <w:ilvl w:val="0"/>
                <w:numId w:val="0"/>
              </w:numPr>
              <w:ind w:left="360"/>
              <w:rPr>
                <w:i w:val="0"/>
                <w:szCs w:val="22"/>
              </w:rPr>
            </w:pPr>
          </w:p>
        </w:tc>
      </w:tr>
      <w:tr w:rsidR="00BC67ED" w:rsidRPr="0030427C" w:rsidTr="00F3078A">
        <w:trPr>
          <w:trHeight w:val="432"/>
        </w:trPr>
        <w:tc>
          <w:tcPr>
            <w:tcW w:w="2337" w:type="dxa"/>
            <w:vAlign w:val="center"/>
          </w:tcPr>
          <w:p w:rsidR="00BC67ED" w:rsidRPr="006219C2" w:rsidRDefault="00BC67ED" w:rsidP="00074DBC">
            <w:pPr>
              <w:pStyle w:val="BodyTextCentered"/>
            </w:pPr>
          </w:p>
        </w:tc>
        <w:tc>
          <w:tcPr>
            <w:tcW w:w="2337" w:type="dxa"/>
            <w:vAlign w:val="center"/>
          </w:tcPr>
          <w:p w:rsidR="00BC67ED" w:rsidRPr="006219C2" w:rsidRDefault="00BC67ED" w:rsidP="00074DBC">
            <w:pPr>
              <w:pStyle w:val="BodyTextItalicsExample"/>
              <w:rPr>
                <w:i w:val="0"/>
              </w:rPr>
            </w:pPr>
          </w:p>
        </w:tc>
        <w:tc>
          <w:tcPr>
            <w:tcW w:w="4676" w:type="dxa"/>
          </w:tcPr>
          <w:p w:rsidR="00BC67ED" w:rsidRPr="006219C2" w:rsidRDefault="00BC67ED" w:rsidP="006219C2">
            <w:pPr>
              <w:pStyle w:val="BodyTextBullet1Italic"/>
              <w:numPr>
                <w:ilvl w:val="0"/>
                <w:numId w:val="0"/>
              </w:numPr>
              <w:ind w:left="360"/>
              <w:rPr>
                <w:i w:val="0"/>
                <w:szCs w:val="22"/>
              </w:rPr>
            </w:pPr>
          </w:p>
        </w:tc>
      </w:tr>
    </w:tbl>
    <w:p w:rsidR="00BC67ED" w:rsidRPr="00303817" w:rsidRDefault="00BC67ED" w:rsidP="008A6EF0"/>
    <w:p w:rsidR="008A6EF0" w:rsidRPr="00303817" w:rsidRDefault="008A6EF0" w:rsidP="008A6EF0">
      <w:pPr>
        <w:pStyle w:val="Heading1"/>
      </w:pPr>
      <w:bookmarkStart w:id="7" w:name="_Toc449528734"/>
      <w:r w:rsidRPr="00303817">
        <w:t>S</w:t>
      </w:r>
      <w:bookmarkEnd w:id="5"/>
      <w:bookmarkEnd w:id="6"/>
      <w:r w:rsidR="00BC67ED">
        <w:t>ubordinate Plans</w:t>
      </w:r>
      <w:bookmarkEnd w:id="7"/>
    </w:p>
    <w:p w:rsidR="00BC67ED" w:rsidRPr="00303817" w:rsidRDefault="00BC67ED" w:rsidP="00BC67ED">
      <w:bookmarkStart w:id="8" w:name="_Toc448929959"/>
      <w:bookmarkStart w:id="9" w:name="_Toc448933971"/>
      <w:r>
        <w:t>[As indicated in the introduction to this template, for smaller projects, combining the subordinate plans into a single Project Management Plan is an accepted practice. Complete the sections below to document the project’s approach to each subordinate process.</w:t>
      </w:r>
      <w:r w:rsidR="006219C2">
        <w:t xml:space="preserve"> </w:t>
      </w:r>
      <w:r>
        <w:t>If additional information regarding each subordinate process is desired, you can also develop the Subordinate Plan using the plan instructions and associated templates available in the CA-PMF.]</w:t>
      </w:r>
    </w:p>
    <w:p w:rsidR="008A6EF0" w:rsidRPr="00303817" w:rsidRDefault="00BC67ED" w:rsidP="00F831CE">
      <w:pPr>
        <w:pStyle w:val="Heading2"/>
      </w:pPr>
      <w:bookmarkStart w:id="10" w:name="_Toc449528735"/>
      <w:r>
        <w:t>Communications Management</w:t>
      </w:r>
      <w:bookmarkEnd w:id="10"/>
    </w:p>
    <w:p w:rsidR="0054613B" w:rsidRPr="0054613B" w:rsidRDefault="006219C2" w:rsidP="0054613B">
      <w:r w:rsidRPr="0054613B">
        <w:t>[A majority of a Project Manager’s time is spent on communications, including conducting and facilitating meetings; composing emails, documents, and plans; negotiating with team members, Stakeholders and vendors; overseeing work; reporting performance; and escalating issues. Communications Management begins with defining the project’s communication requirements and how information should be distributed.</w:t>
      </w:r>
      <w:r w:rsidR="0054613B">
        <w:t xml:space="preserve"> </w:t>
      </w:r>
      <w:r w:rsidRPr="0054613B">
        <w:t>Use</w:t>
      </w:r>
      <w:r w:rsidR="00BC67ED" w:rsidRPr="0054613B">
        <w:t xml:space="preserve"> the following example table to manage project communications.]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48"/>
        <w:gridCol w:w="2970"/>
        <w:gridCol w:w="3932"/>
      </w:tblGrid>
      <w:tr w:rsidR="0054613B" w:rsidRPr="0030427C" w:rsidTr="0054613B">
        <w:trPr>
          <w:trHeight w:val="432"/>
          <w:tblHeader/>
        </w:trPr>
        <w:tc>
          <w:tcPr>
            <w:tcW w:w="2448" w:type="dxa"/>
            <w:shd w:val="clear" w:color="auto" w:fill="1B4675"/>
            <w:vAlign w:val="center"/>
          </w:tcPr>
          <w:p w:rsidR="0054613B" w:rsidRPr="0030427C" w:rsidRDefault="0054613B" w:rsidP="00AC30E2">
            <w:pPr>
              <w:pStyle w:val="TableHeaderText"/>
            </w:pPr>
            <w:r>
              <w:t>Stakeholder Group</w:t>
            </w:r>
          </w:p>
        </w:tc>
        <w:tc>
          <w:tcPr>
            <w:tcW w:w="2970" w:type="dxa"/>
            <w:shd w:val="clear" w:color="auto" w:fill="1B4675"/>
            <w:vAlign w:val="center"/>
          </w:tcPr>
          <w:p w:rsidR="0054613B" w:rsidRPr="0030427C" w:rsidRDefault="0054613B" w:rsidP="00AC30E2">
            <w:pPr>
              <w:pStyle w:val="TableHeaderText"/>
            </w:pPr>
            <w:r>
              <w:t>Communication Item</w:t>
            </w:r>
          </w:p>
        </w:tc>
        <w:tc>
          <w:tcPr>
            <w:tcW w:w="3932" w:type="dxa"/>
            <w:shd w:val="clear" w:color="auto" w:fill="1B4675"/>
            <w:vAlign w:val="center"/>
          </w:tcPr>
          <w:p w:rsidR="0054613B" w:rsidRPr="0030427C" w:rsidRDefault="0054613B" w:rsidP="00AC30E2">
            <w:pPr>
              <w:pStyle w:val="TableHeaderText"/>
            </w:pPr>
            <w:r>
              <w:t>Purpose</w:t>
            </w:r>
          </w:p>
        </w:tc>
      </w:tr>
      <w:tr w:rsidR="0054613B" w:rsidRPr="0030427C" w:rsidTr="0054613B">
        <w:trPr>
          <w:trHeight w:val="432"/>
        </w:trPr>
        <w:tc>
          <w:tcPr>
            <w:tcW w:w="2448" w:type="dxa"/>
            <w:vAlign w:val="center"/>
          </w:tcPr>
          <w:p w:rsidR="0054613B" w:rsidRPr="006219C2" w:rsidRDefault="0054613B" w:rsidP="00AC30E2">
            <w:pPr>
              <w:autoSpaceDE w:val="0"/>
              <w:autoSpaceDN w:val="0"/>
              <w:adjustRightInd w:val="0"/>
              <w:spacing w:line="276" w:lineRule="auto"/>
              <w:contextualSpacing/>
              <w:rPr>
                <w:rFonts w:ascii="Calibri" w:eastAsia="Calibri" w:hAnsi="Calibri"/>
                <w:kern w:val="28"/>
              </w:rPr>
            </w:pPr>
          </w:p>
        </w:tc>
        <w:tc>
          <w:tcPr>
            <w:tcW w:w="2970" w:type="dxa"/>
            <w:vAlign w:val="center"/>
          </w:tcPr>
          <w:p w:rsidR="0054613B" w:rsidRPr="006219C2" w:rsidRDefault="0054613B" w:rsidP="00AC30E2">
            <w:pPr>
              <w:keepNext/>
              <w:keepLines/>
              <w:spacing w:before="100" w:beforeAutospacing="1" w:line="264" w:lineRule="auto"/>
              <w:jc w:val="center"/>
              <w:outlineLvl w:val="3"/>
              <w:rPr>
                <w:rFonts w:ascii="Calibri" w:eastAsia="Calibri" w:hAnsi="Calibri"/>
                <w:kern w:val="28"/>
              </w:rPr>
            </w:pPr>
          </w:p>
        </w:tc>
        <w:tc>
          <w:tcPr>
            <w:tcW w:w="3932" w:type="dxa"/>
          </w:tcPr>
          <w:p w:rsidR="0054613B" w:rsidRPr="006219C2" w:rsidRDefault="0054613B" w:rsidP="00AC30E2">
            <w:pPr>
              <w:keepNext/>
              <w:keepLines/>
              <w:spacing w:before="100" w:beforeAutospacing="1" w:line="264" w:lineRule="auto"/>
              <w:outlineLvl w:val="3"/>
              <w:rPr>
                <w:rFonts w:ascii="Calibri" w:eastAsia="Calibri" w:hAnsi="Calibri"/>
                <w:kern w:val="28"/>
              </w:rPr>
            </w:pPr>
          </w:p>
        </w:tc>
      </w:tr>
      <w:tr w:rsidR="0054613B" w:rsidRPr="0030427C" w:rsidTr="0054613B">
        <w:trPr>
          <w:trHeight w:val="432"/>
        </w:trPr>
        <w:tc>
          <w:tcPr>
            <w:tcW w:w="2448" w:type="dxa"/>
            <w:vAlign w:val="center"/>
          </w:tcPr>
          <w:p w:rsidR="0054613B" w:rsidRPr="006219C2" w:rsidRDefault="0054613B" w:rsidP="00AC30E2">
            <w:pPr>
              <w:autoSpaceDE w:val="0"/>
              <w:autoSpaceDN w:val="0"/>
              <w:adjustRightInd w:val="0"/>
              <w:spacing w:line="276" w:lineRule="auto"/>
              <w:contextualSpacing/>
              <w:rPr>
                <w:rFonts w:ascii="Calibri" w:eastAsia="Calibri" w:hAnsi="Calibri"/>
                <w:kern w:val="28"/>
              </w:rPr>
            </w:pPr>
          </w:p>
        </w:tc>
        <w:tc>
          <w:tcPr>
            <w:tcW w:w="2970" w:type="dxa"/>
            <w:vAlign w:val="center"/>
          </w:tcPr>
          <w:p w:rsidR="0054613B" w:rsidRPr="006219C2" w:rsidRDefault="0054613B" w:rsidP="00AC30E2">
            <w:pPr>
              <w:keepNext/>
              <w:keepLines/>
              <w:spacing w:before="100" w:beforeAutospacing="1" w:line="264" w:lineRule="auto"/>
              <w:jc w:val="center"/>
              <w:outlineLvl w:val="3"/>
              <w:rPr>
                <w:rFonts w:ascii="Calibri" w:eastAsia="Calibri" w:hAnsi="Calibri"/>
                <w:kern w:val="28"/>
              </w:rPr>
            </w:pPr>
          </w:p>
        </w:tc>
        <w:tc>
          <w:tcPr>
            <w:tcW w:w="3932" w:type="dxa"/>
          </w:tcPr>
          <w:p w:rsidR="0054613B" w:rsidRPr="006219C2" w:rsidRDefault="0054613B" w:rsidP="00AC30E2">
            <w:pPr>
              <w:keepNext/>
              <w:keepLines/>
              <w:spacing w:before="100" w:beforeAutospacing="1" w:line="264" w:lineRule="auto"/>
              <w:outlineLvl w:val="3"/>
              <w:rPr>
                <w:rFonts w:ascii="Calibri" w:eastAsia="Calibri" w:hAnsi="Calibri"/>
                <w:kern w:val="28"/>
              </w:rPr>
            </w:pPr>
          </w:p>
        </w:tc>
      </w:tr>
      <w:tr w:rsidR="0054613B" w:rsidRPr="0030427C" w:rsidTr="0054613B">
        <w:trPr>
          <w:trHeight w:val="432"/>
        </w:trPr>
        <w:tc>
          <w:tcPr>
            <w:tcW w:w="2448" w:type="dxa"/>
            <w:vAlign w:val="center"/>
          </w:tcPr>
          <w:p w:rsidR="0054613B" w:rsidRPr="006219C2" w:rsidRDefault="0054613B" w:rsidP="00AC30E2">
            <w:pPr>
              <w:autoSpaceDE w:val="0"/>
              <w:autoSpaceDN w:val="0"/>
              <w:adjustRightInd w:val="0"/>
              <w:spacing w:line="276" w:lineRule="auto"/>
              <w:contextualSpacing/>
              <w:rPr>
                <w:rFonts w:ascii="Calibri" w:eastAsia="Calibri" w:hAnsi="Calibri"/>
                <w:kern w:val="28"/>
              </w:rPr>
            </w:pPr>
          </w:p>
        </w:tc>
        <w:tc>
          <w:tcPr>
            <w:tcW w:w="2970" w:type="dxa"/>
            <w:vAlign w:val="center"/>
          </w:tcPr>
          <w:p w:rsidR="0054613B" w:rsidRPr="006219C2" w:rsidRDefault="0054613B" w:rsidP="00AC30E2">
            <w:pPr>
              <w:keepNext/>
              <w:keepLines/>
              <w:spacing w:before="100" w:beforeAutospacing="1" w:line="264" w:lineRule="auto"/>
              <w:jc w:val="center"/>
              <w:outlineLvl w:val="3"/>
              <w:rPr>
                <w:rFonts w:ascii="Calibri" w:eastAsia="Calibri" w:hAnsi="Calibri"/>
                <w:kern w:val="28"/>
              </w:rPr>
            </w:pPr>
          </w:p>
        </w:tc>
        <w:tc>
          <w:tcPr>
            <w:tcW w:w="3932" w:type="dxa"/>
            <w:vAlign w:val="center"/>
          </w:tcPr>
          <w:p w:rsidR="0054613B" w:rsidRPr="006219C2" w:rsidRDefault="0054613B" w:rsidP="00AC30E2">
            <w:pPr>
              <w:keepNext/>
              <w:keepLines/>
              <w:spacing w:before="100" w:beforeAutospacing="1" w:line="264" w:lineRule="auto"/>
              <w:outlineLvl w:val="3"/>
              <w:rPr>
                <w:rFonts w:ascii="Calibri" w:eastAsia="Calibri" w:hAnsi="Calibri"/>
                <w:kern w:val="28"/>
              </w:rPr>
            </w:pPr>
          </w:p>
        </w:tc>
      </w:tr>
    </w:tbl>
    <w:p w:rsidR="00BC67ED" w:rsidRPr="0054613B" w:rsidRDefault="00BC67ED" w:rsidP="008A6EF0"/>
    <w:p w:rsidR="008A6EF0" w:rsidRPr="00303817" w:rsidRDefault="008A6EF0" w:rsidP="008A6EF0">
      <w:pPr>
        <w:pStyle w:val="Heading2"/>
      </w:pPr>
      <w:bookmarkStart w:id="11" w:name="_Toc449528736"/>
      <w:r w:rsidRPr="00303817">
        <w:t>S</w:t>
      </w:r>
      <w:bookmarkEnd w:id="8"/>
      <w:bookmarkEnd w:id="9"/>
      <w:r w:rsidR="00995F5E">
        <w:t>chedule Management</w:t>
      </w:r>
      <w:bookmarkEnd w:id="11"/>
    </w:p>
    <w:p w:rsidR="00995F5E" w:rsidRPr="0054613B" w:rsidRDefault="006219C2" w:rsidP="0054613B">
      <w:bookmarkStart w:id="12" w:name="_Toc448929960"/>
      <w:bookmarkStart w:id="13" w:name="_Toc448933972"/>
      <w:r w:rsidRPr="0054613B">
        <w:t>[The project schedule is an estimated roadmap showing the planned project work activities along with their associated timing and dependencies, which are meant to achieve stated project objectives. A successfully developed project schedule involves activities such as planning, identification, analysis, documentation, and prioritization of work. Once a schedule baseline is established, changes to the schedule are managed through the project’s Change Control process, which for small projects most likely consists of discussing necessary changes with the project sponsor, reaching agreement, and making the necessary changes. Manage your project schedule using the following table.]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5"/>
        <w:gridCol w:w="1620"/>
        <w:gridCol w:w="1710"/>
        <w:gridCol w:w="1710"/>
        <w:gridCol w:w="1975"/>
      </w:tblGrid>
      <w:tr w:rsidR="00995F5E" w:rsidRPr="0030427C" w:rsidTr="00074DBC">
        <w:trPr>
          <w:trHeight w:val="432"/>
          <w:tblHeader/>
        </w:trPr>
        <w:tc>
          <w:tcPr>
            <w:tcW w:w="2335" w:type="dxa"/>
            <w:shd w:val="clear" w:color="auto" w:fill="1B4675"/>
            <w:vAlign w:val="center"/>
          </w:tcPr>
          <w:p w:rsidR="00995F5E" w:rsidRPr="0030427C" w:rsidRDefault="00897114" w:rsidP="00074DBC">
            <w:pPr>
              <w:pStyle w:val="TableHeaderText"/>
            </w:pPr>
            <w:r>
              <w:t>Mile</w:t>
            </w:r>
            <w:r w:rsidR="00995F5E">
              <w:t>stones/Tasks</w:t>
            </w:r>
          </w:p>
        </w:tc>
        <w:tc>
          <w:tcPr>
            <w:tcW w:w="1620" w:type="dxa"/>
            <w:shd w:val="clear" w:color="auto" w:fill="1B4675"/>
            <w:vAlign w:val="center"/>
          </w:tcPr>
          <w:p w:rsidR="00995F5E" w:rsidRPr="0030427C" w:rsidRDefault="00995F5E" w:rsidP="00074DBC">
            <w:pPr>
              <w:pStyle w:val="TableHeaderText"/>
            </w:pPr>
            <w:r>
              <w:t>Estimated Start Date</w:t>
            </w:r>
          </w:p>
        </w:tc>
        <w:tc>
          <w:tcPr>
            <w:tcW w:w="1710" w:type="dxa"/>
            <w:shd w:val="clear" w:color="auto" w:fill="1B4675"/>
            <w:vAlign w:val="center"/>
          </w:tcPr>
          <w:p w:rsidR="00995F5E" w:rsidRPr="0030427C" w:rsidRDefault="00995F5E" w:rsidP="00074DBC">
            <w:pPr>
              <w:pStyle w:val="TableHeaderText"/>
            </w:pPr>
            <w:r>
              <w:t>Estimated End Date</w:t>
            </w:r>
          </w:p>
        </w:tc>
        <w:tc>
          <w:tcPr>
            <w:tcW w:w="1710" w:type="dxa"/>
            <w:shd w:val="clear" w:color="auto" w:fill="1B4675"/>
            <w:vAlign w:val="center"/>
          </w:tcPr>
          <w:p w:rsidR="00995F5E" w:rsidRPr="0030427C" w:rsidRDefault="00995F5E" w:rsidP="00074DBC">
            <w:pPr>
              <w:pStyle w:val="TableHeaderText"/>
            </w:pPr>
            <w:r>
              <w:t>Actual Date or % Complete</w:t>
            </w:r>
          </w:p>
        </w:tc>
        <w:tc>
          <w:tcPr>
            <w:tcW w:w="1975" w:type="dxa"/>
            <w:shd w:val="clear" w:color="auto" w:fill="1B4675"/>
            <w:vAlign w:val="center"/>
          </w:tcPr>
          <w:p w:rsidR="00995F5E" w:rsidRPr="0030427C" w:rsidRDefault="00995F5E" w:rsidP="00074DBC">
            <w:pPr>
              <w:pStyle w:val="TableHeaderText"/>
            </w:pPr>
            <w:r>
              <w:t>Owner</w:t>
            </w:r>
          </w:p>
        </w:tc>
      </w:tr>
      <w:tr w:rsidR="00995F5E" w:rsidRPr="0030427C" w:rsidTr="00074DBC">
        <w:trPr>
          <w:trHeight w:val="432"/>
        </w:trPr>
        <w:tc>
          <w:tcPr>
            <w:tcW w:w="2335" w:type="dxa"/>
          </w:tcPr>
          <w:p w:rsidR="00995F5E" w:rsidRPr="006219C2" w:rsidRDefault="00995F5E" w:rsidP="00074DBC">
            <w:pPr>
              <w:pStyle w:val="BodyTextItalicsExample"/>
              <w:rPr>
                <w:i w:val="0"/>
              </w:rPr>
            </w:pPr>
          </w:p>
        </w:tc>
        <w:tc>
          <w:tcPr>
            <w:tcW w:w="1620" w:type="dxa"/>
          </w:tcPr>
          <w:p w:rsidR="00995F5E" w:rsidRPr="006219C2" w:rsidRDefault="00995F5E" w:rsidP="00074DBC">
            <w:pPr>
              <w:pStyle w:val="BodyTextItalicsExample"/>
              <w:rPr>
                <w:i w:val="0"/>
              </w:rPr>
            </w:pPr>
          </w:p>
        </w:tc>
        <w:tc>
          <w:tcPr>
            <w:tcW w:w="1710" w:type="dxa"/>
          </w:tcPr>
          <w:p w:rsidR="00995F5E" w:rsidRPr="006219C2" w:rsidRDefault="00995F5E" w:rsidP="00074DBC">
            <w:pPr>
              <w:pStyle w:val="BodyTextItalicsExample"/>
              <w:rPr>
                <w:i w:val="0"/>
              </w:rPr>
            </w:pPr>
          </w:p>
        </w:tc>
        <w:tc>
          <w:tcPr>
            <w:tcW w:w="1710" w:type="dxa"/>
          </w:tcPr>
          <w:p w:rsidR="00995F5E" w:rsidRPr="006219C2" w:rsidRDefault="00995F5E" w:rsidP="00074DBC">
            <w:pPr>
              <w:pStyle w:val="BodyTextItalicsExample"/>
              <w:rPr>
                <w:i w:val="0"/>
              </w:rPr>
            </w:pPr>
          </w:p>
        </w:tc>
        <w:tc>
          <w:tcPr>
            <w:tcW w:w="1975" w:type="dxa"/>
          </w:tcPr>
          <w:p w:rsidR="00995F5E" w:rsidRPr="006219C2" w:rsidRDefault="00995F5E" w:rsidP="00074DBC">
            <w:pPr>
              <w:pStyle w:val="BodyTextItalicsExample"/>
              <w:rPr>
                <w:i w:val="0"/>
              </w:rPr>
            </w:pPr>
          </w:p>
        </w:tc>
      </w:tr>
      <w:tr w:rsidR="00995F5E" w:rsidRPr="0030427C" w:rsidTr="0054613B">
        <w:trPr>
          <w:trHeight w:val="422"/>
        </w:trPr>
        <w:tc>
          <w:tcPr>
            <w:tcW w:w="2335" w:type="dxa"/>
          </w:tcPr>
          <w:p w:rsidR="00995F5E" w:rsidRPr="006219C2" w:rsidRDefault="00995F5E" w:rsidP="00074DBC">
            <w:pPr>
              <w:pStyle w:val="BodyTextItalicsExample"/>
              <w:rPr>
                <w:i w:val="0"/>
              </w:rPr>
            </w:pPr>
          </w:p>
        </w:tc>
        <w:tc>
          <w:tcPr>
            <w:tcW w:w="1620" w:type="dxa"/>
          </w:tcPr>
          <w:p w:rsidR="00995F5E" w:rsidRPr="006219C2" w:rsidRDefault="00995F5E" w:rsidP="00074DBC">
            <w:pPr>
              <w:pStyle w:val="BodyTextItalicsExample"/>
              <w:rPr>
                <w:i w:val="0"/>
              </w:rPr>
            </w:pPr>
          </w:p>
        </w:tc>
        <w:tc>
          <w:tcPr>
            <w:tcW w:w="1710" w:type="dxa"/>
          </w:tcPr>
          <w:p w:rsidR="00995F5E" w:rsidRPr="006219C2" w:rsidRDefault="00995F5E" w:rsidP="00074DBC">
            <w:pPr>
              <w:pStyle w:val="BodyTextItalicsExample"/>
              <w:rPr>
                <w:i w:val="0"/>
              </w:rPr>
            </w:pPr>
          </w:p>
        </w:tc>
        <w:tc>
          <w:tcPr>
            <w:tcW w:w="1710" w:type="dxa"/>
          </w:tcPr>
          <w:p w:rsidR="00995F5E" w:rsidRPr="006219C2" w:rsidRDefault="00995F5E" w:rsidP="00074DBC">
            <w:pPr>
              <w:pStyle w:val="BodyTextItalicsExample"/>
              <w:rPr>
                <w:i w:val="0"/>
              </w:rPr>
            </w:pPr>
          </w:p>
        </w:tc>
        <w:tc>
          <w:tcPr>
            <w:tcW w:w="1975" w:type="dxa"/>
          </w:tcPr>
          <w:p w:rsidR="00995F5E" w:rsidRPr="006219C2" w:rsidRDefault="00995F5E" w:rsidP="00074DBC">
            <w:pPr>
              <w:pStyle w:val="BodyTextItalicsExample"/>
              <w:rPr>
                <w:i w:val="0"/>
              </w:rPr>
            </w:pPr>
          </w:p>
        </w:tc>
      </w:tr>
      <w:tr w:rsidR="00995F5E" w:rsidRPr="0030427C" w:rsidTr="00074DBC">
        <w:trPr>
          <w:trHeight w:val="432"/>
        </w:trPr>
        <w:tc>
          <w:tcPr>
            <w:tcW w:w="2335" w:type="dxa"/>
          </w:tcPr>
          <w:p w:rsidR="00995F5E" w:rsidRPr="006219C2" w:rsidRDefault="00995F5E" w:rsidP="00074DBC"/>
        </w:tc>
        <w:tc>
          <w:tcPr>
            <w:tcW w:w="1620" w:type="dxa"/>
          </w:tcPr>
          <w:p w:rsidR="00995F5E" w:rsidRPr="006219C2" w:rsidRDefault="00995F5E" w:rsidP="00074DBC"/>
        </w:tc>
        <w:tc>
          <w:tcPr>
            <w:tcW w:w="1710" w:type="dxa"/>
          </w:tcPr>
          <w:p w:rsidR="00995F5E" w:rsidRPr="006219C2" w:rsidRDefault="00995F5E" w:rsidP="00074DBC"/>
        </w:tc>
        <w:tc>
          <w:tcPr>
            <w:tcW w:w="1710" w:type="dxa"/>
          </w:tcPr>
          <w:p w:rsidR="00995F5E" w:rsidRPr="006219C2" w:rsidRDefault="00995F5E" w:rsidP="00074DBC"/>
        </w:tc>
        <w:tc>
          <w:tcPr>
            <w:tcW w:w="1975" w:type="dxa"/>
          </w:tcPr>
          <w:p w:rsidR="00995F5E" w:rsidRPr="006219C2" w:rsidRDefault="00995F5E" w:rsidP="00074DBC"/>
        </w:tc>
      </w:tr>
    </w:tbl>
    <w:p w:rsidR="00995F5E" w:rsidRDefault="00995F5E" w:rsidP="008A6EF0"/>
    <w:p w:rsidR="008A6EF0" w:rsidRPr="00303817" w:rsidRDefault="00995F5E" w:rsidP="008A6EF0">
      <w:pPr>
        <w:pStyle w:val="Heading2"/>
      </w:pPr>
      <w:bookmarkStart w:id="14" w:name="_Toc449528737"/>
      <w:bookmarkEnd w:id="12"/>
      <w:bookmarkEnd w:id="13"/>
      <w:r>
        <w:t>Issue Management</w:t>
      </w:r>
      <w:bookmarkEnd w:id="14"/>
    </w:p>
    <w:p w:rsidR="00995F5E" w:rsidRPr="006219C2" w:rsidRDefault="006219C2" w:rsidP="008A6EF0">
      <w:bookmarkStart w:id="15" w:name="_Toc448929961"/>
      <w:bookmarkStart w:id="16" w:name="_Toc448933973"/>
      <w:r w:rsidRPr="006219C2">
        <w:t xml:space="preserve"> [The purpose of an issue management plan is to ensure that issues are properly managed to reduce negative impacts on the project. Issues are defined as something in dispute or something to be resolved. The resolution of issues may have an impact on the project’s scope, schedule, cost, or quality. Put simply, an issue is something affecting the project that has occurred or is happening, while a risk is an event that has not yet occurred but might in the future. Use the table below to t</w:t>
      </w:r>
      <w:r>
        <w:t>rack and manage project issues.]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638"/>
        <w:gridCol w:w="2250"/>
        <w:gridCol w:w="1440"/>
        <w:gridCol w:w="1620"/>
        <w:gridCol w:w="1080"/>
        <w:gridCol w:w="1548"/>
      </w:tblGrid>
      <w:tr w:rsidR="00995F5E" w:rsidRPr="0030427C" w:rsidTr="00995F5E">
        <w:trPr>
          <w:trHeight w:val="432"/>
          <w:tblHeader/>
        </w:trPr>
        <w:tc>
          <w:tcPr>
            <w:tcW w:w="1638" w:type="dxa"/>
            <w:shd w:val="clear" w:color="auto" w:fill="1B4675"/>
            <w:vAlign w:val="center"/>
          </w:tcPr>
          <w:p w:rsidR="00995F5E" w:rsidRPr="0030427C" w:rsidRDefault="00995F5E" w:rsidP="00074DBC">
            <w:pPr>
              <w:pStyle w:val="TableHeaderText"/>
            </w:pPr>
            <w:r>
              <w:t>Issue Title</w:t>
            </w:r>
          </w:p>
        </w:tc>
        <w:tc>
          <w:tcPr>
            <w:tcW w:w="2250" w:type="dxa"/>
            <w:shd w:val="clear" w:color="auto" w:fill="1B4675"/>
            <w:vAlign w:val="center"/>
          </w:tcPr>
          <w:p w:rsidR="00995F5E" w:rsidRDefault="00995F5E" w:rsidP="00995F5E">
            <w:pPr>
              <w:pStyle w:val="TableHeaderText"/>
            </w:pPr>
            <w:r>
              <w:t>Issue Statement or Description</w:t>
            </w:r>
          </w:p>
        </w:tc>
        <w:tc>
          <w:tcPr>
            <w:tcW w:w="1440" w:type="dxa"/>
            <w:shd w:val="clear" w:color="auto" w:fill="1B4675"/>
            <w:vAlign w:val="center"/>
          </w:tcPr>
          <w:p w:rsidR="00995F5E" w:rsidRPr="0030427C" w:rsidRDefault="00995F5E" w:rsidP="00074DBC">
            <w:pPr>
              <w:pStyle w:val="TableHeaderText"/>
            </w:pPr>
            <w:r>
              <w:t>Date Issue Identified</w:t>
            </w:r>
          </w:p>
        </w:tc>
        <w:tc>
          <w:tcPr>
            <w:tcW w:w="1620" w:type="dxa"/>
            <w:shd w:val="clear" w:color="auto" w:fill="1B4675"/>
            <w:vAlign w:val="center"/>
          </w:tcPr>
          <w:p w:rsidR="00995F5E" w:rsidRPr="0030427C" w:rsidRDefault="00995F5E" w:rsidP="00074DBC">
            <w:pPr>
              <w:pStyle w:val="TableHeaderText"/>
            </w:pPr>
            <w:r>
              <w:t>Issue Originator</w:t>
            </w:r>
          </w:p>
        </w:tc>
        <w:tc>
          <w:tcPr>
            <w:tcW w:w="1080" w:type="dxa"/>
            <w:shd w:val="clear" w:color="auto" w:fill="1B4675"/>
            <w:vAlign w:val="center"/>
          </w:tcPr>
          <w:p w:rsidR="00995F5E" w:rsidRPr="0030427C" w:rsidRDefault="00995F5E" w:rsidP="00074DBC">
            <w:pPr>
              <w:pStyle w:val="TableHeaderText"/>
            </w:pPr>
            <w:r>
              <w:t>Impact Rating</w:t>
            </w:r>
          </w:p>
        </w:tc>
        <w:tc>
          <w:tcPr>
            <w:tcW w:w="1548" w:type="dxa"/>
            <w:shd w:val="clear" w:color="auto" w:fill="1B4675"/>
            <w:vAlign w:val="center"/>
          </w:tcPr>
          <w:p w:rsidR="00995F5E" w:rsidRPr="0030427C" w:rsidRDefault="00C82B4B" w:rsidP="00074DBC">
            <w:pPr>
              <w:pStyle w:val="TableHeaderText"/>
            </w:pPr>
            <w:r>
              <w:t>Issue Resolution</w:t>
            </w:r>
          </w:p>
        </w:tc>
      </w:tr>
      <w:tr w:rsidR="00995F5E" w:rsidRPr="006219C2" w:rsidTr="00995F5E">
        <w:trPr>
          <w:trHeight w:val="432"/>
        </w:trPr>
        <w:tc>
          <w:tcPr>
            <w:tcW w:w="1638"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225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44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62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08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548"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r>
      <w:tr w:rsidR="00995F5E" w:rsidRPr="006219C2" w:rsidTr="00995F5E">
        <w:trPr>
          <w:trHeight w:val="432"/>
        </w:trPr>
        <w:tc>
          <w:tcPr>
            <w:tcW w:w="1638"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225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44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62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080"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c>
          <w:tcPr>
            <w:tcW w:w="1548" w:type="dxa"/>
          </w:tcPr>
          <w:p w:rsidR="00995F5E" w:rsidRPr="006219C2" w:rsidRDefault="00995F5E" w:rsidP="00074DBC">
            <w:pPr>
              <w:keepNext/>
              <w:keepLines/>
              <w:spacing w:before="100" w:beforeAutospacing="1" w:line="264" w:lineRule="auto"/>
              <w:outlineLvl w:val="3"/>
              <w:rPr>
                <w:rFonts w:ascii="Calibri" w:eastAsia="Calibri" w:hAnsi="Calibri"/>
                <w:kern w:val="28"/>
              </w:rPr>
            </w:pPr>
          </w:p>
        </w:tc>
      </w:tr>
      <w:tr w:rsidR="00995F5E" w:rsidRPr="006219C2" w:rsidTr="00995F5E">
        <w:trPr>
          <w:trHeight w:val="432"/>
        </w:trPr>
        <w:tc>
          <w:tcPr>
            <w:tcW w:w="1638" w:type="dxa"/>
          </w:tcPr>
          <w:p w:rsidR="00995F5E" w:rsidRPr="006219C2" w:rsidRDefault="00995F5E" w:rsidP="00074DBC"/>
        </w:tc>
        <w:tc>
          <w:tcPr>
            <w:tcW w:w="2250" w:type="dxa"/>
          </w:tcPr>
          <w:p w:rsidR="00995F5E" w:rsidRPr="006219C2" w:rsidRDefault="00995F5E" w:rsidP="00074DBC"/>
        </w:tc>
        <w:tc>
          <w:tcPr>
            <w:tcW w:w="1440" w:type="dxa"/>
          </w:tcPr>
          <w:p w:rsidR="00995F5E" w:rsidRPr="006219C2" w:rsidRDefault="00995F5E" w:rsidP="00074DBC"/>
        </w:tc>
        <w:tc>
          <w:tcPr>
            <w:tcW w:w="1620" w:type="dxa"/>
          </w:tcPr>
          <w:p w:rsidR="00995F5E" w:rsidRPr="006219C2" w:rsidRDefault="00995F5E" w:rsidP="00074DBC"/>
        </w:tc>
        <w:tc>
          <w:tcPr>
            <w:tcW w:w="1080" w:type="dxa"/>
          </w:tcPr>
          <w:p w:rsidR="00995F5E" w:rsidRPr="006219C2" w:rsidRDefault="00995F5E" w:rsidP="00074DBC"/>
        </w:tc>
        <w:tc>
          <w:tcPr>
            <w:tcW w:w="1548" w:type="dxa"/>
          </w:tcPr>
          <w:p w:rsidR="00995F5E" w:rsidRPr="006219C2" w:rsidRDefault="00995F5E" w:rsidP="00074DBC"/>
        </w:tc>
      </w:tr>
    </w:tbl>
    <w:p w:rsidR="00995F5E" w:rsidRPr="006219C2" w:rsidRDefault="00995F5E" w:rsidP="008A6EF0"/>
    <w:p w:rsidR="008A6EF0" w:rsidRPr="00303817" w:rsidRDefault="00995F5E" w:rsidP="008A6EF0">
      <w:pPr>
        <w:pStyle w:val="Heading2"/>
      </w:pPr>
      <w:bookmarkStart w:id="17" w:name="_Toc449528738"/>
      <w:bookmarkEnd w:id="15"/>
      <w:bookmarkEnd w:id="16"/>
      <w:r>
        <w:t>Risk Management</w:t>
      </w:r>
      <w:bookmarkEnd w:id="17"/>
    </w:p>
    <w:p w:rsidR="00C82B4B" w:rsidRPr="006219C2" w:rsidRDefault="006219C2" w:rsidP="00C82B4B">
      <w:r w:rsidRPr="006219C2">
        <w:t>[Risk management is defined as the processes and structures that are directed towards identifying and addressing events or occurrences that could negatively or positively affect the success of a project. From a project management perspective, risk management is a continuous activity conducted throughout the life of the project. It seeks to identify potential risks, evaluate their likely impact, develop mitigation plans, and monitor progress. Use the following table to document and manage project risks. Select a risk impact of either ‘high’ or ‘low’.]</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638"/>
        <w:gridCol w:w="2250"/>
        <w:gridCol w:w="1440"/>
        <w:gridCol w:w="1620"/>
        <w:gridCol w:w="1080"/>
        <w:gridCol w:w="1548"/>
      </w:tblGrid>
      <w:tr w:rsidR="00C82B4B" w:rsidRPr="0030427C" w:rsidTr="00074DBC">
        <w:trPr>
          <w:trHeight w:val="432"/>
          <w:tblHeader/>
        </w:trPr>
        <w:tc>
          <w:tcPr>
            <w:tcW w:w="1638" w:type="dxa"/>
            <w:shd w:val="clear" w:color="auto" w:fill="1B4675"/>
            <w:vAlign w:val="center"/>
          </w:tcPr>
          <w:p w:rsidR="00C82B4B" w:rsidRPr="0030427C" w:rsidRDefault="00C82B4B" w:rsidP="00074DBC">
            <w:pPr>
              <w:pStyle w:val="TableHeaderText"/>
            </w:pPr>
            <w:r>
              <w:t>Risk Title</w:t>
            </w:r>
          </w:p>
        </w:tc>
        <w:tc>
          <w:tcPr>
            <w:tcW w:w="2250" w:type="dxa"/>
            <w:shd w:val="clear" w:color="auto" w:fill="1B4675"/>
            <w:vAlign w:val="center"/>
          </w:tcPr>
          <w:p w:rsidR="00C82B4B" w:rsidRDefault="00C82B4B" w:rsidP="00074DBC">
            <w:pPr>
              <w:pStyle w:val="TableHeaderText"/>
            </w:pPr>
            <w:r>
              <w:t>Risk Statement or Description</w:t>
            </w:r>
          </w:p>
        </w:tc>
        <w:tc>
          <w:tcPr>
            <w:tcW w:w="1440" w:type="dxa"/>
            <w:shd w:val="clear" w:color="auto" w:fill="1B4675"/>
            <w:vAlign w:val="center"/>
          </w:tcPr>
          <w:p w:rsidR="00C82B4B" w:rsidRPr="0030427C" w:rsidRDefault="00C82B4B" w:rsidP="00074DBC">
            <w:pPr>
              <w:pStyle w:val="TableHeaderText"/>
            </w:pPr>
            <w:r>
              <w:t>Date Risk Identified</w:t>
            </w:r>
          </w:p>
        </w:tc>
        <w:tc>
          <w:tcPr>
            <w:tcW w:w="1620" w:type="dxa"/>
            <w:shd w:val="clear" w:color="auto" w:fill="1B4675"/>
            <w:vAlign w:val="center"/>
          </w:tcPr>
          <w:p w:rsidR="00C82B4B" w:rsidRPr="0030427C" w:rsidRDefault="00C82B4B" w:rsidP="00074DBC">
            <w:pPr>
              <w:pStyle w:val="TableHeaderText"/>
            </w:pPr>
            <w:r>
              <w:t>Risk Originator</w:t>
            </w:r>
          </w:p>
        </w:tc>
        <w:tc>
          <w:tcPr>
            <w:tcW w:w="1080" w:type="dxa"/>
            <w:shd w:val="clear" w:color="auto" w:fill="1B4675"/>
            <w:vAlign w:val="center"/>
          </w:tcPr>
          <w:p w:rsidR="00C82B4B" w:rsidRPr="0030427C" w:rsidRDefault="00C82B4B" w:rsidP="00074DBC">
            <w:pPr>
              <w:pStyle w:val="TableHeaderText"/>
            </w:pPr>
            <w:r>
              <w:t>Impact Rating</w:t>
            </w:r>
          </w:p>
        </w:tc>
        <w:tc>
          <w:tcPr>
            <w:tcW w:w="1548" w:type="dxa"/>
            <w:shd w:val="clear" w:color="auto" w:fill="1B4675"/>
            <w:vAlign w:val="center"/>
          </w:tcPr>
          <w:p w:rsidR="00C82B4B" w:rsidRPr="0030427C" w:rsidRDefault="00C82B4B" w:rsidP="00074DBC">
            <w:pPr>
              <w:pStyle w:val="TableHeaderText"/>
            </w:pPr>
            <w:r>
              <w:t>Risk Mitigation/</w:t>
            </w:r>
            <w:r>
              <w:br/>
              <w:t>Resolution</w:t>
            </w:r>
          </w:p>
        </w:tc>
      </w:tr>
      <w:tr w:rsidR="00C82B4B" w:rsidRPr="0030427C" w:rsidTr="00074DBC">
        <w:trPr>
          <w:trHeight w:val="432"/>
        </w:trPr>
        <w:tc>
          <w:tcPr>
            <w:tcW w:w="1638"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225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44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62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08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548"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r>
      <w:tr w:rsidR="00C82B4B" w:rsidRPr="0030427C" w:rsidTr="00074DBC">
        <w:trPr>
          <w:trHeight w:val="432"/>
        </w:trPr>
        <w:tc>
          <w:tcPr>
            <w:tcW w:w="1638"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225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44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62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080"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c>
          <w:tcPr>
            <w:tcW w:w="1548" w:type="dxa"/>
          </w:tcPr>
          <w:p w:rsidR="00C82B4B" w:rsidRPr="00651D1C" w:rsidRDefault="00C82B4B" w:rsidP="00074DBC">
            <w:pPr>
              <w:keepNext/>
              <w:keepLines/>
              <w:spacing w:before="100" w:beforeAutospacing="1" w:line="264" w:lineRule="auto"/>
              <w:outlineLvl w:val="3"/>
              <w:rPr>
                <w:rFonts w:ascii="Calibri" w:eastAsia="Calibri" w:hAnsi="Calibri"/>
                <w:i/>
                <w:kern w:val="28"/>
              </w:rPr>
            </w:pPr>
          </w:p>
        </w:tc>
      </w:tr>
      <w:tr w:rsidR="00C82B4B" w:rsidRPr="0030427C" w:rsidTr="00074DBC">
        <w:trPr>
          <w:trHeight w:val="432"/>
        </w:trPr>
        <w:tc>
          <w:tcPr>
            <w:tcW w:w="1638" w:type="dxa"/>
          </w:tcPr>
          <w:p w:rsidR="00C82B4B" w:rsidRPr="0030427C" w:rsidRDefault="00C82B4B" w:rsidP="00074DBC"/>
        </w:tc>
        <w:tc>
          <w:tcPr>
            <w:tcW w:w="2250" w:type="dxa"/>
          </w:tcPr>
          <w:p w:rsidR="00C82B4B" w:rsidRPr="0030427C" w:rsidRDefault="00C82B4B" w:rsidP="00074DBC"/>
        </w:tc>
        <w:tc>
          <w:tcPr>
            <w:tcW w:w="1440" w:type="dxa"/>
          </w:tcPr>
          <w:p w:rsidR="00C82B4B" w:rsidRPr="0030427C" w:rsidRDefault="00C82B4B" w:rsidP="00074DBC"/>
        </w:tc>
        <w:tc>
          <w:tcPr>
            <w:tcW w:w="1620" w:type="dxa"/>
          </w:tcPr>
          <w:p w:rsidR="00C82B4B" w:rsidRPr="0030427C" w:rsidRDefault="00C82B4B" w:rsidP="00074DBC"/>
        </w:tc>
        <w:tc>
          <w:tcPr>
            <w:tcW w:w="1080" w:type="dxa"/>
          </w:tcPr>
          <w:p w:rsidR="00C82B4B" w:rsidRPr="0030427C" w:rsidRDefault="00C82B4B" w:rsidP="00074DBC"/>
        </w:tc>
        <w:tc>
          <w:tcPr>
            <w:tcW w:w="1548" w:type="dxa"/>
          </w:tcPr>
          <w:p w:rsidR="00C82B4B" w:rsidRPr="0030427C" w:rsidRDefault="00C82B4B" w:rsidP="00074DBC"/>
        </w:tc>
      </w:tr>
    </w:tbl>
    <w:p w:rsidR="00C82B4B" w:rsidRDefault="00C82B4B" w:rsidP="008A6EF0"/>
    <w:p w:rsidR="00C82B4B" w:rsidRPr="00303817" w:rsidRDefault="00C82B4B" w:rsidP="00C82B4B">
      <w:pPr>
        <w:pStyle w:val="Heading2"/>
      </w:pPr>
      <w:bookmarkStart w:id="18" w:name="_Toc449528739"/>
      <w:r>
        <w:t>Maintenance and Operations (M&amp;O) Transition Management Planning</w:t>
      </w:r>
      <w:bookmarkEnd w:id="18"/>
    </w:p>
    <w:p w:rsidR="00C82B4B" w:rsidRPr="006219C2" w:rsidRDefault="006219C2" w:rsidP="00C82B4B">
      <w:r w:rsidRPr="006219C2">
        <w:t xml:space="preserve">[The objective of a Maintenance and Operations (M&amp;O) Transition Management Plan is to ensure a smooth transition from rollout to full operational status. Use the table </w:t>
      </w:r>
      <w:r w:rsidR="0054613B">
        <w:t xml:space="preserve">below </w:t>
      </w:r>
      <w:r w:rsidRPr="006219C2">
        <w:t>to document and manage the transition from project to operations.]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888"/>
        <w:gridCol w:w="1170"/>
        <w:gridCol w:w="4292"/>
      </w:tblGrid>
      <w:tr w:rsidR="00C82B4B" w:rsidRPr="0030427C" w:rsidTr="00C82B4B">
        <w:trPr>
          <w:trHeight w:val="432"/>
          <w:tblHeader/>
        </w:trPr>
        <w:tc>
          <w:tcPr>
            <w:tcW w:w="3888" w:type="dxa"/>
            <w:shd w:val="clear" w:color="auto" w:fill="1B4675"/>
            <w:vAlign w:val="center"/>
          </w:tcPr>
          <w:p w:rsidR="00C82B4B" w:rsidRPr="0030427C" w:rsidRDefault="00C82B4B" w:rsidP="00074DBC">
            <w:pPr>
              <w:pStyle w:val="TableHeaderText"/>
            </w:pPr>
            <w:r>
              <w:t>M&amp;O Transition Management Planning</w:t>
            </w:r>
          </w:p>
        </w:tc>
        <w:tc>
          <w:tcPr>
            <w:tcW w:w="1170" w:type="dxa"/>
            <w:shd w:val="clear" w:color="auto" w:fill="1B4675"/>
            <w:vAlign w:val="center"/>
          </w:tcPr>
          <w:p w:rsidR="00C82B4B" w:rsidRPr="0030427C" w:rsidRDefault="00C82B4B" w:rsidP="00074DBC">
            <w:pPr>
              <w:pStyle w:val="TableHeaderText"/>
            </w:pPr>
            <w:r>
              <w:t>Yes/No</w:t>
            </w:r>
          </w:p>
        </w:tc>
        <w:tc>
          <w:tcPr>
            <w:tcW w:w="4292" w:type="dxa"/>
            <w:shd w:val="clear" w:color="auto" w:fill="1B4675"/>
            <w:vAlign w:val="center"/>
          </w:tcPr>
          <w:p w:rsidR="00C82B4B" w:rsidRPr="0030427C" w:rsidRDefault="00C82B4B" w:rsidP="00074DBC">
            <w:pPr>
              <w:pStyle w:val="TableHeaderText"/>
            </w:pPr>
            <w:r>
              <w:t>Mitigation Steps if “No”</w:t>
            </w:r>
          </w:p>
        </w:tc>
      </w:tr>
      <w:tr w:rsidR="00C82B4B" w:rsidRPr="0030427C" w:rsidTr="009A59AB">
        <w:trPr>
          <w:trHeight w:val="432"/>
        </w:trPr>
        <w:tc>
          <w:tcPr>
            <w:tcW w:w="3888" w:type="dxa"/>
            <w:vAlign w:val="center"/>
          </w:tcPr>
          <w:p w:rsidR="00C82B4B" w:rsidRPr="006219C2" w:rsidRDefault="00C82B4B" w:rsidP="00074DBC">
            <w:pPr>
              <w:autoSpaceDE w:val="0"/>
              <w:autoSpaceDN w:val="0"/>
              <w:adjustRightInd w:val="0"/>
              <w:spacing w:line="276" w:lineRule="auto"/>
              <w:contextualSpacing/>
              <w:rPr>
                <w:rFonts w:ascii="Calibri" w:eastAsia="Calibri" w:hAnsi="Calibri"/>
                <w:kern w:val="28"/>
              </w:rPr>
            </w:pPr>
          </w:p>
        </w:tc>
        <w:tc>
          <w:tcPr>
            <w:tcW w:w="1170" w:type="dxa"/>
            <w:vAlign w:val="center"/>
          </w:tcPr>
          <w:p w:rsidR="00C82B4B" w:rsidRPr="006219C2" w:rsidRDefault="00C82B4B" w:rsidP="00074DBC">
            <w:pPr>
              <w:keepNext/>
              <w:keepLines/>
              <w:spacing w:before="100" w:beforeAutospacing="1" w:line="264" w:lineRule="auto"/>
              <w:jc w:val="center"/>
              <w:outlineLvl w:val="3"/>
              <w:rPr>
                <w:rFonts w:ascii="Calibri" w:eastAsia="Calibri" w:hAnsi="Calibri"/>
                <w:kern w:val="28"/>
              </w:rPr>
            </w:pPr>
          </w:p>
        </w:tc>
        <w:tc>
          <w:tcPr>
            <w:tcW w:w="4292" w:type="dxa"/>
          </w:tcPr>
          <w:p w:rsidR="00C82B4B" w:rsidRPr="006219C2" w:rsidRDefault="00C82B4B" w:rsidP="00074DBC">
            <w:pPr>
              <w:keepNext/>
              <w:keepLines/>
              <w:spacing w:before="100" w:beforeAutospacing="1" w:line="264" w:lineRule="auto"/>
              <w:outlineLvl w:val="3"/>
              <w:rPr>
                <w:rFonts w:ascii="Calibri" w:eastAsia="Calibri" w:hAnsi="Calibri"/>
                <w:kern w:val="28"/>
              </w:rPr>
            </w:pPr>
          </w:p>
        </w:tc>
      </w:tr>
      <w:tr w:rsidR="00C82B4B" w:rsidRPr="0030427C" w:rsidTr="009A59AB">
        <w:trPr>
          <w:trHeight w:val="432"/>
        </w:trPr>
        <w:tc>
          <w:tcPr>
            <w:tcW w:w="3888" w:type="dxa"/>
            <w:vAlign w:val="center"/>
          </w:tcPr>
          <w:p w:rsidR="00C82B4B" w:rsidRPr="006219C2" w:rsidRDefault="00C82B4B" w:rsidP="00074DBC">
            <w:pPr>
              <w:autoSpaceDE w:val="0"/>
              <w:autoSpaceDN w:val="0"/>
              <w:adjustRightInd w:val="0"/>
              <w:spacing w:line="276" w:lineRule="auto"/>
              <w:contextualSpacing/>
              <w:rPr>
                <w:rFonts w:ascii="Calibri" w:eastAsia="Calibri" w:hAnsi="Calibri"/>
                <w:kern w:val="28"/>
              </w:rPr>
            </w:pPr>
          </w:p>
        </w:tc>
        <w:tc>
          <w:tcPr>
            <w:tcW w:w="1170" w:type="dxa"/>
            <w:vAlign w:val="center"/>
          </w:tcPr>
          <w:p w:rsidR="00C82B4B" w:rsidRPr="006219C2" w:rsidRDefault="00C82B4B" w:rsidP="00074DBC">
            <w:pPr>
              <w:keepNext/>
              <w:keepLines/>
              <w:spacing w:before="100" w:beforeAutospacing="1" w:line="264" w:lineRule="auto"/>
              <w:jc w:val="center"/>
              <w:outlineLvl w:val="3"/>
              <w:rPr>
                <w:rFonts w:ascii="Calibri" w:eastAsia="Calibri" w:hAnsi="Calibri"/>
                <w:kern w:val="28"/>
              </w:rPr>
            </w:pPr>
          </w:p>
        </w:tc>
        <w:tc>
          <w:tcPr>
            <w:tcW w:w="4292" w:type="dxa"/>
          </w:tcPr>
          <w:p w:rsidR="00C82B4B" w:rsidRPr="006219C2" w:rsidRDefault="00C82B4B" w:rsidP="00074DBC">
            <w:pPr>
              <w:keepNext/>
              <w:keepLines/>
              <w:spacing w:before="100" w:beforeAutospacing="1" w:line="264" w:lineRule="auto"/>
              <w:outlineLvl w:val="3"/>
              <w:rPr>
                <w:rFonts w:ascii="Calibri" w:eastAsia="Calibri" w:hAnsi="Calibri"/>
                <w:kern w:val="28"/>
              </w:rPr>
            </w:pPr>
          </w:p>
        </w:tc>
      </w:tr>
      <w:tr w:rsidR="0054613B" w:rsidRPr="0030427C" w:rsidTr="009A59AB">
        <w:trPr>
          <w:trHeight w:val="432"/>
        </w:trPr>
        <w:tc>
          <w:tcPr>
            <w:tcW w:w="3888" w:type="dxa"/>
            <w:vAlign w:val="center"/>
          </w:tcPr>
          <w:p w:rsidR="0054613B" w:rsidRPr="006219C2" w:rsidRDefault="0054613B" w:rsidP="00074DBC">
            <w:pPr>
              <w:autoSpaceDE w:val="0"/>
              <w:autoSpaceDN w:val="0"/>
              <w:adjustRightInd w:val="0"/>
              <w:spacing w:line="276" w:lineRule="auto"/>
              <w:contextualSpacing/>
              <w:rPr>
                <w:rFonts w:ascii="Calibri" w:eastAsia="Calibri" w:hAnsi="Calibri"/>
                <w:kern w:val="28"/>
              </w:rPr>
            </w:pPr>
          </w:p>
        </w:tc>
        <w:tc>
          <w:tcPr>
            <w:tcW w:w="1170" w:type="dxa"/>
            <w:vAlign w:val="center"/>
          </w:tcPr>
          <w:p w:rsidR="0054613B" w:rsidRPr="006219C2" w:rsidRDefault="0054613B" w:rsidP="00074DBC">
            <w:pPr>
              <w:keepNext/>
              <w:keepLines/>
              <w:spacing w:before="100" w:beforeAutospacing="1" w:line="264" w:lineRule="auto"/>
              <w:jc w:val="center"/>
              <w:outlineLvl w:val="3"/>
              <w:rPr>
                <w:rFonts w:ascii="Calibri" w:eastAsia="Calibri" w:hAnsi="Calibri"/>
                <w:kern w:val="28"/>
              </w:rPr>
            </w:pPr>
          </w:p>
        </w:tc>
        <w:tc>
          <w:tcPr>
            <w:tcW w:w="4292" w:type="dxa"/>
          </w:tcPr>
          <w:p w:rsidR="0054613B" w:rsidRPr="006219C2" w:rsidRDefault="0054613B" w:rsidP="00074DBC">
            <w:pPr>
              <w:keepNext/>
              <w:keepLines/>
              <w:spacing w:before="100" w:beforeAutospacing="1" w:line="264" w:lineRule="auto"/>
              <w:outlineLvl w:val="3"/>
              <w:rPr>
                <w:rFonts w:ascii="Calibri" w:eastAsia="Calibri" w:hAnsi="Calibri"/>
                <w:kern w:val="28"/>
              </w:rPr>
            </w:pPr>
          </w:p>
        </w:tc>
      </w:tr>
    </w:tbl>
    <w:p w:rsidR="00C82B4B" w:rsidRDefault="00C82B4B" w:rsidP="008A6EF0"/>
    <w:sectPr w:rsidR="00C82B4B"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45" w:rsidRDefault="004E2945" w:rsidP="00C862E7">
      <w:pPr>
        <w:spacing w:after="0" w:line="240" w:lineRule="auto"/>
      </w:pPr>
      <w:r>
        <w:separator/>
      </w:r>
    </w:p>
  </w:endnote>
  <w:endnote w:type="continuationSeparator" w:id="0">
    <w:p w:rsidR="004E2945" w:rsidRDefault="004E2945"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DC" w:rsidRDefault="00785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BC67ED" w:rsidP="00572498">
    <w:pPr>
      <w:pStyle w:val="Footer"/>
      <w:jc w:val="right"/>
    </w:pPr>
    <w:r>
      <w:rPr>
        <w:b/>
        <w:color w:val="808080" w:themeColor="background1" w:themeShade="80"/>
      </w:rPr>
      <w:t xml:space="preserve">Project Management Plan </w:t>
    </w:r>
    <w:r w:rsidRPr="009663AE">
      <w:rPr>
        <w:b/>
        <w:color w:val="808080" w:themeColor="background1" w:themeShade="80"/>
        <w:sz w:val="16"/>
        <w:szCs w:val="16"/>
      </w:rPr>
      <w:t>MINI</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54613B">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45" w:rsidRDefault="004E2945" w:rsidP="00C862E7">
      <w:pPr>
        <w:spacing w:after="0" w:line="240" w:lineRule="auto"/>
      </w:pPr>
      <w:r>
        <w:separator/>
      </w:r>
    </w:p>
  </w:footnote>
  <w:footnote w:type="continuationSeparator" w:id="0">
    <w:p w:rsidR="004E2945" w:rsidRDefault="004E2945"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DC" w:rsidRDefault="00785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4A48"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FD04"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22E379D"/>
    <w:multiLevelType w:val="hybridMultilevel"/>
    <w:tmpl w:val="0186D5A8"/>
    <w:lvl w:ilvl="0" w:tplc="32B80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72BA4"/>
    <w:multiLevelType w:val="hybridMultilevel"/>
    <w:tmpl w:val="F63A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73488"/>
    <w:multiLevelType w:val="hybridMultilevel"/>
    <w:tmpl w:val="190AE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7"/>
  </w:num>
  <w:num w:numId="3">
    <w:abstractNumId w:val="6"/>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15593D"/>
    <w:rsid w:val="003F148A"/>
    <w:rsid w:val="004E2945"/>
    <w:rsid w:val="0054613B"/>
    <w:rsid w:val="00572498"/>
    <w:rsid w:val="005D194C"/>
    <w:rsid w:val="006219C2"/>
    <w:rsid w:val="00785BDC"/>
    <w:rsid w:val="0088772A"/>
    <w:rsid w:val="00897114"/>
    <w:rsid w:val="008A0DD3"/>
    <w:rsid w:val="008A6EF0"/>
    <w:rsid w:val="00901535"/>
    <w:rsid w:val="00995F5E"/>
    <w:rsid w:val="009B5DE7"/>
    <w:rsid w:val="009E52BE"/>
    <w:rsid w:val="00A54EB8"/>
    <w:rsid w:val="00A73E43"/>
    <w:rsid w:val="00BB59FC"/>
    <w:rsid w:val="00BC22E9"/>
    <w:rsid w:val="00BC67ED"/>
    <w:rsid w:val="00C82B4B"/>
    <w:rsid w:val="00C862E7"/>
    <w:rsid w:val="00CC330D"/>
    <w:rsid w:val="00CF515E"/>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TemplateTitle-TitlePage">
    <w:name w:val="Template Title - Title Page"/>
    <w:basedOn w:val="Normal"/>
    <w:link w:val="TemplateTitle-TitlePageChar"/>
    <w:autoRedefine/>
    <w:qFormat/>
    <w:rsid w:val="00BC67ED"/>
    <w:pPr>
      <w:tabs>
        <w:tab w:val="left" w:pos="0"/>
      </w:tabs>
      <w:spacing w:after="120" w:line="240" w:lineRule="auto"/>
    </w:pPr>
    <w:rPr>
      <w:rFonts w:ascii="Calibri" w:eastAsia="Times New Roman" w:hAnsi="Calibri" w:cs="Times New Roman"/>
      <w:b/>
      <w:color w:val="FFFFFF" w:themeColor="background1"/>
      <w:spacing w:val="4"/>
      <w:sz w:val="104"/>
      <w:szCs w:val="20"/>
    </w:rPr>
  </w:style>
  <w:style w:type="character" w:customStyle="1" w:styleId="TemplateTitle-TitlePageChar">
    <w:name w:val="Template Title - Title Page Char"/>
    <w:basedOn w:val="DefaultParagraphFont"/>
    <w:link w:val="TemplateTitle-TitlePage"/>
    <w:rsid w:val="00BC67ED"/>
    <w:rPr>
      <w:rFonts w:ascii="Calibri" w:eastAsia="Times New Roman" w:hAnsi="Calibri" w:cs="Times New Roman"/>
      <w:b/>
      <w:color w:val="FFFFFF" w:themeColor="background1"/>
      <w:spacing w:val="4"/>
      <w:sz w:val="104"/>
      <w:szCs w:val="20"/>
    </w:rPr>
  </w:style>
  <w:style w:type="paragraph" w:customStyle="1" w:styleId="SectionHeader">
    <w:name w:val="Section Header"/>
    <w:basedOn w:val="Heading1"/>
    <w:link w:val="SectionHeaderChar"/>
    <w:autoRedefine/>
    <w:qFormat/>
    <w:rsid w:val="00BC67ED"/>
    <w:pPr>
      <w:numPr>
        <w:numId w:val="0"/>
      </w:numPr>
      <w:shd w:val="pct10" w:color="auto" w:fill="auto"/>
      <w:tabs>
        <w:tab w:val="clear" w:pos="576"/>
        <w:tab w:val="left" w:pos="450"/>
        <w:tab w:val="left" w:pos="720"/>
      </w:tabs>
      <w:spacing w:after="360" w:line="240" w:lineRule="auto"/>
      <w:jc w:val="center"/>
    </w:pPr>
    <w:rPr>
      <w:rFonts w:eastAsia="Times New Roman" w:cs="Times New Roman"/>
      <w:smallCaps/>
      <w:color w:val="000000" w:themeColor="text1"/>
      <w:kern w:val="28"/>
      <w:sz w:val="40"/>
      <w:szCs w:val="20"/>
    </w:rPr>
  </w:style>
  <w:style w:type="character" w:customStyle="1" w:styleId="SectionHeaderChar">
    <w:name w:val="Section Header Char"/>
    <w:basedOn w:val="Heading1Char"/>
    <w:link w:val="SectionHeader"/>
    <w:rsid w:val="00BC67ED"/>
    <w:rPr>
      <w:rFonts w:ascii="Calibri" w:eastAsia="Times New Roman" w:hAnsi="Calibri" w:cs="Times New Roman"/>
      <w:b/>
      <w:smallCaps/>
      <w:color w:val="000000" w:themeColor="text1"/>
      <w:kern w:val="28"/>
      <w:sz w:val="40"/>
      <w:szCs w:val="20"/>
      <w:shd w:val="pct10" w:color="auto" w:fill="auto"/>
    </w:rPr>
  </w:style>
  <w:style w:type="paragraph" w:customStyle="1" w:styleId="BodyTextH2">
    <w:name w:val="Body Text H2"/>
    <w:rsid w:val="00BC67ED"/>
    <w:pPr>
      <w:spacing w:before="60" w:after="120" w:line="240" w:lineRule="auto"/>
      <w:ind w:left="720"/>
      <w:jc w:val="both"/>
    </w:pPr>
    <w:rPr>
      <w:rFonts w:ascii="Calibri" w:eastAsia="Times New Roman" w:hAnsi="Calibri" w:cs="Times New Roman"/>
      <w:szCs w:val="20"/>
    </w:rPr>
  </w:style>
  <w:style w:type="paragraph" w:styleId="NoSpacing">
    <w:name w:val="No Spacing"/>
    <w:uiPriority w:val="1"/>
    <w:qFormat/>
    <w:rsid w:val="00BC67ED"/>
    <w:pPr>
      <w:spacing w:after="0" w:line="240" w:lineRule="auto"/>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BC67ED"/>
  </w:style>
  <w:style w:type="paragraph" w:customStyle="1" w:styleId="Normal-Level3">
    <w:name w:val="Normal-Level3"/>
    <w:basedOn w:val="Normal"/>
    <w:link w:val="Normal-Level3Char"/>
    <w:qFormat/>
    <w:rsid w:val="00BC67ED"/>
    <w:pPr>
      <w:spacing w:after="120" w:line="240" w:lineRule="auto"/>
      <w:ind w:left="720"/>
      <w:jc w:val="both"/>
    </w:pPr>
    <w:rPr>
      <w:rFonts w:ascii="Source Sans Pro" w:eastAsia="Times New Roman" w:hAnsi="Source Sans Pro" w:cs="Times New Roman"/>
      <w:spacing w:val="4"/>
      <w:szCs w:val="20"/>
    </w:rPr>
  </w:style>
  <w:style w:type="character" w:customStyle="1" w:styleId="Normal-Level3Char">
    <w:name w:val="Normal-Level3 Char"/>
    <w:basedOn w:val="DefaultParagraphFont"/>
    <w:link w:val="Normal-Level3"/>
    <w:rsid w:val="00BC67ED"/>
    <w:rPr>
      <w:rFonts w:ascii="Source Sans Pro" w:eastAsia="Times New Roman" w:hAnsi="Source Sans Pro" w:cs="Times New Roman"/>
      <w:spacing w:val="4"/>
      <w:szCs w:val="20"/>
    </w:rPr>
  </w:style>
  <w:style w:type="paragraph" w:customStyle="1" w:styleId="TableHeaderLeftJustify">
    <w:name w:val="Table Header Left Justify"/>
    <w:basedOn w:val="Normal"/>
    <w:autoRedefine/>
    <w:qFormat/>
    <w:rsid w:val="00BC67ED"/>
    <w:pPr>
      <w:tabs>
        <w:tab w:val="left" w:pos="170"/>
      </w:tabs>
      <w:spacing w:before="120" w:after="120" w:line="240" w:lineRule="auto"/>
      <w:ind w:right="-115"/>
    </w:pPr>
    <w:rPr>
      <w:rFonts w:eastAsia="Calibri" w:cs="Calibri"/>
      <w:spacing w:val="4"/>
    </w:rPr>
  </w:style>
  <w:style w:type="paragraph" w:customStyle="1" w:styleId="BodyTextBullet1">
    <w:name w:val="Body Text Bullet 1"/>
    <w:basedOn w:val="Normal"/>
    <w:next w:val="Normal"/>
    <w:autoRedefine/>
    <w:qFormat/>
    <w:rsid w:val="00BC67ED"/>
    <w:pPr>
      <w:numPr>
        <w:numId w:val="6"/>
      </w:numPr>
      <w:spacing w:after="60" w:line="240" w:lineRule="auto"/>
    </w:pPr>
    <w:rPr>
      <w:rFonts w:ascii="Calibri" w:eastAsia="Times New Roman" w:hAnsi="Calibri" w:cs="Times New Roman"/>
      <w:szCs w:val="20"/>
    </w:rPr>
  </w:style>
  <w:style w:type="paragraph" w:customStyle="1" w:styleId="BodyTextItalicsExample">
    <w:name w:val="Body Text Italics (Example)"/>
    <w:basedOn w:val="Normal"/>
    <w:autoRedefine/>
    <w:qFormat/>
    <w:rsid w:val="00BC67ED"/>
    <w:pPr>
      <w:keepNext/>
      <w:keepLines/>
      <w:spacing w:after="240" w:line="264" w:lineRule="auto"/>
    </w:pPr>
    <w:rPr>
      <w:rFonts w:ascii="Calibri" w:eastAsia="Calibri" w:hAnsi="Calibri" w:cs="Times New Roman"/>
      <w:i/>
      <w:spacing w:val="4"/>
      <w:kern w:val="28"/>
    </w:rPr>
  </w:style>
  <w:style w:type="paragraph" w:customStyle="1" w:styleId="BodyTextBullet1Italic">
    <w:name w:val="Body Text Bullet 1 Italic"/>
    <w:basedOn w:val="BodyTextBullet1"/>
    <w:autoRedefine/>
    <w:qFormat/>
    <w:rsid w:val="00BC67ED"/>
    <w:rPr>
      <w:rFonts w:eastAsia="Calibri"/>
      <w:i/>
    </w:rPr>
  </w:style>
  <w:style w:type="paragraph" w:customStyle="1" w:styleId="BodyTextCentered">
    <w:name w:val="Body Text Centered"/>
    <w:basedOn w:val="BodyTextItalicsExample"/>
    <w:autoRedefine/>
    <w:qFormat/>
    <w:rsid w:val="00BC67ED"/>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4B2-294E-4C12-94B4-B80112BC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2016-04-28T16:58:00Z</dcterms:created>
  <dcterms:modified xsi:type="dcterms:W3CDTF">2018-03-15T18:50:00Z</dcterms:modified>
</cp:coreProperties>
</file>